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94" w:rsidRPr="00017FB0" w:rsidRDefault="00C70F94" w:rsidP="00824269">
      <w:pPr>
        <w:spacing w:line="240" w:lineRule="auto"/>
        <w:rPr>
          <w:rFonts w:ascii="Times New Roman" w:hAnsi="Times New Roman" w:cs="Times New Roman"/>
        </w:rPr>
      </w:pPr>
    </w:p>
    <w:p w:rsidR="002735B9" w:rsidRPr="00017FB0" w:rsidRDefault="00D314CD" w:rsidP="00824269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Закон Республики Казахстан от 7 декабря 2000 года № 110-II</w:t>
      </w:r>
      <w:r w:rsidRPr="00017FB0">
        <w:rPr>
          <w:rFonts w:ascii="Times New Roman" w:hAnsi="Times New Roman" w:cs="Times New Roman"/>
        </w:rPr>
        <w:br/>
      </w:r>
      <w:proofErr w:type="gramStart"/>
      <w:r w:rsidRPr="00017FB0">
        <w:rPr>
          <w:rFonts w:ascii="Times New Roman" w:hAnsi="Times New Roman" w:cs="Times New Roman"/>
          <w:color w:val="000000"/>
        </w:rPr>
        <w:t>О</w:t>
      </w:r>
      <w:proofErr w:type="gramEnd"/>
      <w:r w:rsidRPr="00017FB0">
        <w:rPr>
          <w:rFonts w:ascii="Times New Roman" w:hAnsi="Times New Roman" w:cs="Times New Roman"/>
          <w:color w:val="000000"/>
        </w:rPr>
        <w:t xml:space="preserve"> жилищных строительных сбережениях в Республике Казахстан</w:t>
      </w:r>
    </w:p>
    <w:p w:rsidR="002735B9" w:rsidRPr="00017FB0" w:rsidRDefault="00D314CD" w:rsidP="00824269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(с </w:t>
      </w:r>
      <w:hyperlink r:id="rId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изменениями и дополнениями</w:t>
        </w:r>
      </w:hyperlink>
      <w:r w:rsidRPr="00017FB0">
        <w:rPr>
          <w:rFonts w:ascii="Times New Roman" w:hAnsi="Times New Roman" w:cs="Times New Roman"/>
          <w:color w:val="FF0000"/>
        </w:rPr>
        <w:t xml:space="preserve"> по состоянию на 01.01.2024 г.)</w:t>
      </w:r>
    </w:p>
    <w:p w:rsidR="002735B9" w:rsidRPr="00017FB0" w:rsidRDefault="00D314CD" w:rsidP="00824269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Глава 1. Общие положения</w:t>
        </w:r>
      </w:hyperlink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1. Отношения, регулируемые настоящим 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2. Основные понятия, используемые в настоящем Законе</w:t>
        </w:r>
      </w:hyperlink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1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3. Система жилищных строительных сбережений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1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Глава 2. Правовое регулирование функционирования системы жилищных строительных сбережений</w:t>
        </w:r>
      </w:hyperlink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1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</w:t>
        </w:r>
        <w:proofErr w:type="gramStart"/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4  Правовой</w:t>
        </w:r>
        <w:proofErr w:type="gramEnd"/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 xml:space="preserve"> статус жилищного строительн</w:t>
        </w:r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ого сберегательного банка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1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5. Виды деятельности жилищных строительных сберегательных банков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1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6. Требования к содержанию договора о жилищных строительных сбережениях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1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7. Использование и размещение средств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1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8. Распределение денег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1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9. Обеспечение жилищного, промежуточного жилищного и предварительного жилищног</w:t>
        </w:r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о займов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1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Глава 3. Государственная поддержка системы жилищных строительных сбережений</w:t>
        </w:r>
      </w:hyperlink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1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10. Условия выплаты премий государства по вкладам в жилищные строительные сбережения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2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11. Ограничения выплаты премии государства по вкладам в жилищные строительные сбережения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2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12. Права вкладчиков на получение суммы накопленных денег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hyperlink r:id="rId2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 12-1. Порядок обслуживания вкладчиков накоплений средств на капитальный ремонт общего имущества объекта кондоминиума</w:t>
        </w:r>
      </w:hyperlink>
    </w:p>
    <w:p w:rsidR="002735B9" w:rsidRPr="00017FB0" w:rsidRDefault="00D314CD" w:rsidP="00824269">
      <w:pPr>
        <w:spacing w:after="0" w:line="240" w:lineRule="auto"/>
        <w:ind w:left="1700" w:hanging="1275"/>
        <w:jc w:val="both"/>
        <w:rPr>
          <w:rFonts w:ascii="Times New Roman" w:hAnsi="Times New Roman" w:cs="Times New Roman"/>
          <w:lang w:val="ru"/>
        </w:rPr>
      </w:pPr>
      <w:hyperlink r:id="rId2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13. Введение в действие настоящего 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</w:t>
      </w:r>
    </w:p>
    <w:p w:rsidR="002735B9" w:rsidRPr="00017FB0" w:rsidRDefault="00D314CD" w:rsidP="00824269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Глава 1. О</w:t>
      </w:r>
      <w:r w:rsidRPr="00017FB0">
        <w:rPr>
          <w:rFonts w:ascii="Times New Roman" w:hAnsi="Times New Roman" w:cs="Times New Roman"/>
          <w:color w:val="000000"/>
        </w:rPr>
        <w:t>бщие положения</w:t>
      </w:r>
    </w:p>
    <w:p w:rsidR="002735B9" w:rsidRPr="00017FB0" w:rsidRDefault="00D314CD" w:rsidP="00824269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Статья 1. Отношения, регулируемые настоящим Законом 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Настоящий Закон определяет правовые основы и регулирует отношения между субъектами системы жилищных строительных сбережений, связанные с ее функционированием, а также условия, содержание</w:t>
      </w:r>
      <w:r w:rsidRPr="00017FB0">
        <w:rPr>
          <w:rFonts w:ascii="Times New Roman" w:hAnsi="Times New Roman" w:cs="Times New Roman"/>
          <w:color w:val="000000"/>
        </w:rPr>
        <w:t xml:space="preserve"> и формы ее государственного стимулирования.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2 изложена в редакции </w:t>
      </w:r>
      <w:hyperlink r:id="rId2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2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2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</w:t>
      </w:r>
      <w:r w:rsidRPr="00017FB0">
        <w:rPr>
          <w:rFonts w:ascii="Times New Roman" w:hAnsi="Times New Roman" w:cs="Times New Roman"/>
          <w:color w:val="FF0000"/>
        </w:rPr>
        <w:t>272-III (</w:t>
      </w:r>
      <w:hyperlink r:id="rId2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2. Основные понятия, используемые в настоящем Законе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В настоящем Законе используются следующие основные понятия: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Подпункт 1 изложен в редакции </w:t>
      </w:r>
      <w:hyperlink r:id="rId2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2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1) предварительный жилищный заем - целевой заем, предоставляемый жилищным строительным сберегательным банком вкладчику в пределах договорной суммы в целях улучшения жилищных усло</w:t>
      </w:r>
      <w:r w:rsidRPr="00017FB0">
        <w:rPr>
          <w:rFonts w:ascii="Times New Roman" w:hAnsi="Times New Roman" w:cs="Times New Roman"/>
          <w:color w:val="000000"/>
        </w:rPr>
        <w:t>вий, без условия погашения основного долга до получения договорной суммы, остаток по которому погашается за счет договорной суммы в соответствии с настоящим Законом, внутренней кредитной политикой банка и условиями договора банковского займа;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>Подпункт 2 из</w:t>
      </w:r>
      <w:r w:rsidRPr="00017FB0">
        <w:rPr>
          <w:rFonts w:ascii="Times New Roman" w:hAnsi="Times New Roman" w:cs="Times New Roman"/>
          <w:color w:val="FF0000"/>
        </w:rPr>
        <w:t xml:space="preserve">ложен в редакции </w:t>
      </w:r>
      <w:hyperlink r:id="rId3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3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2) промежуточный жилищный заем - целевой заем, предоставляемый жилищным строительным сберегательным банком вкладчику в целях улучшения жилищных условий при условии накопления минимально необходимого размера накопленных денег, остаток по которому погашается</w:t>
      </w:r>
      <w:r w:rsidRPr="00017FB0">
        <w:rPr>
          <w:rFonts w:ascii="Times New Roman" w:hAnsi="Times New Roman" w:cs="Times New Roman"/>
          <w:color w:val="000000"/>
        </w:rPr>
        <w:t xml:space="preserve"> за счет договорной суммы по договору о жилищных строительных сбережениях в </w:t>
      </w:r>
      <w:r w:rsidRPr="00017FB0">
        <w:rPr>
          <w:rFonts w:ascii="Times New Roman" w:hAnsi="Times New Roman" w:cs="Times New Roman"/>
          <w:color w:val="000000"/>
        </w:rPr>
        <w:lastRenderedPageBreak/>
        <w:t xml:space="preserve">соответствии с настоящим Законом, внутренней </w:t>
      </w:r>
      <w:bookmarkStart w:id="0" w:name="_GoBack"/>
      <w:bookmarkEnd w:id="0"/>
      <w:r w:rsidRPr="00017FB0">
        <w:rPr>
          <w:rFonts w:ascii="Times New Roman" w:hAnsi="Times New Roman" w:cs="Times New Roman"/>
          <w:color w:val="000000"/>
        </w:rPr>
        <w:t>кредитной политикой банка и условиями договора банковского займа;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3) оценочный показатель - расчетная величина, определяемая жилищным с</w:t>
      </w:r>
      <w:r w:rsidRPr="00017FB0">
        <w:rPr>
          <w:rFonts w:ascii="Times New Roman" w:hAnsi="Times New Roman" w:cs="Times New Roman"/>
          <w:color w:val="000000"/>
        </w:rPr>
        <w:t>троительным сберегательным банком по каждому договору для формирования очередности выплаты договорных сумм;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дополнена подпунктом 3-1 в соответствии с </w:t>
      </w:r>
      <w:hyperlink r:id="rId3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02.01.21 г. № 399-VI (введено в действие с 1 января</w:t>
      </w:r>
      <w:r w:rsidRPr="00017FB0">
        <w:rPr>
          <w:rFonts w:ascii="Times New Roman" w:hAnsi="Times New Roman" w:cs="Times New Roman"/>
          <w:color w:val="FF0000"/>
        </w:rPr>
        <w:t xml:space="preserve"> 2021 г.)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3-1) специальные счета для единовременных пенсионных выплат - текущий банковский счет, открываемый получателем единовременных пенсионных выплат у уполномоченного оператора, определяемого Правительством Республики Казахстан для зачисления единовре</w:t>
      </w:r>
      <w:r w:rsidRPr="00017FB0">
        <w:rPr>
          <w:rFonts w:ascii="Times New Roman" w:hAnsi="Times New Roman" w:cs="Times New Roman"/>
          <w:color w:val="000000"/>
        </w:rPr>
        <w:t>менных пенсионных выплат из единого накопительного пенсионного фонда в целях улучшения жилищных условий и (или) оплаты лечения;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4) сумма накопленных денег - фактически накопленные вкладчиком деньги, состоящие из его вкладов, начисленных на них вознагражден</w:t>
      </w:r>
      <w:r w:rsidRPr="00017FB0">
        <w:rPr>
          <w:rFonts w:ascii="Times New Roman" w:hAnsi="Times New Roman" w:cs="Times New Roman"/>
          <w:color w:val="000000"/>
        </w:rPr>
        <w:t>ий жилищным строительным сберегательным банком и премий государства;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5) минимально необходимый размер накопленных денег - деньги, определенные в договоре о жилищных строительных сбережениях для получения жилищного займа;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6) срок накопления - период времени</w:t>
      </w:r>
      <w:r w:rsidRPr="00017FB0">
        <w:rPr>
          <w:rFonts w:ascii="Times New Roman" w:hAnsi="Times New Roman" w:cs="Times New Roman"/>
          <w:color w:val="000000"/>
        </w:rPr>
        <w:t>, в течение которого вкладчиком производится накопление жилищных строительных сбережений;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7) ставка вознаграждения по займу - процентная ставка, оплачиваемая вкладчиком по договорам о жилищных строительных сбережениях и банковского займа, за предоставленны</w:t>
      </w:r>
      <w:r w:rsidRPr="00017FB0">
        <w:rPr>
          <w:rFonts w:ascii="Times New Roman" w:hAnsi="Times New Roman" w:cs="Times New Roman"/>
          <w:color w:val="000000"/>
        </w:rPr>
        <w:t>й жилищным строительным сберегательным банком заем в процентном выражении к основному долгу из расчета годового размера денег, причитающихся жилищному строительному сберегательному банку;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8) комиссионный сбор - деньги, которые оплачиваются вкладчиком жилищ</w:t>
      </w:r>
      <w:r w:rsidRPr="00017FB0">
        <w:rPr>
          <w:rFonts w:ascii="Times New Roman" w:hAnsi="Times New Roman" w:cs="Times New Roman"/>
          <w:color w:val="000000"/>
        </w:rPr>
        <w:t>ному строительному сберегательному банку за услуги по заключению договора о жилищных строительных сбережениях;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дополнена подпунктом 8-1 в соответствии с </w:t>
      </w:r>
      <w:hyperlink r:id="rId3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 № 284-VI (введены в действие с 7 янв</w:t>
      </w:r>
      <w:r w:rsidRPr="00017FB0">
        <w:rPr>
          <w:rFonts w:ascii="Times New Roman" w:hAnsi="Times New Roman" w:cs="Times New Roman"/>
          <w:color w:val="FF0000"/>
        </w:rPr>
        <w:t>аря 2020 г.)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Действие подпункта 8-1 было приостановлено до 1 июля 2023 г., в период приостановления данный подпункт действовал в редакции </w:t>
      </w:r>
      <w:hyperlink r:id="rId3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статьи 2</w:t>
        </w:r>
      </w:hyperlink>
      <w:r w:rsidRPr="00017FB0">
        <w:rPr>
          <w:rFonts w:ascii="Times New Roman" w:hAnsi="Times New Roman" w:cs="Times New Roman"/>
          <w:color w:val="FF0000"/>
        </w:rPr>
        <w:t xml:space="preserve"> Закона РК от 26.12.19 г. № 284-VI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8-1) вкладчик накоплений средств на капи</w:t>
      </w:r>
      <w:r w:rsidRPr="00017FB0">
        <w:rPr>
          <w:rFonts w:ascii="Times New Roman" w:hAnsi="Times New Roman" w:cs="Times New Roman"/>
          <w:color w:val="000000"/>
        </w:rPr>
        <w:t>тальный ремонт общего имущества объекта кондоминиума - объединение собственников имущества многоквартирного жилого дома или простое товарищество многоквартирного жилого дома, заключившее с жилищным строительным сберегательным банком договор о накоплении ср</w:t>
      </w:r>
      <w:r w:rsidRPr="00017FB0">
        <w:rPr>
          <w:rFonts w:ascii="Times New Roman" w:hAnsi="Times New Roman" w:cs="Times New Roman"/>
          <w:color w:val="000000"/>
        </w:rPr>
        <w:t>едств на капитальный ремонт общего имущества объекта кондоминиума, которое действует от имени собственников квартир, нежилых помещений многоквартирного жилого дома;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9) премия государства - деньги, ежегодно выделяемые из республиканского бюджета и начисляем</w:t>
      </w:r>
      <w:r w:rsidRPr="00017FB0">
        <w:rPr>
          <w:rFonts w:ascii="Times New Roman" w:hAnsi="Times New Roman" w:cs="Times New Roman"/>
          <w:color w:val="000000"/>
        </w:rPr>
        <w:t>ые на накопленную сумму вклада по итогам года и вознаграждение жилищного строительного сберегательного банка;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10) ставка вознаграждения по вкладу - процентная ставка, начисляемая жилищным строительным сберегательным банком по договору о жилищных строительн</w:t>
      </w:r>
      <w:r w:rsidRPr="00017FB0">
        <w:rPr>
          <w:rFonts w:ascii="Times New Roman" w:hAnsi="Times New Roman" w:cs="Times New Roman"/>
          <w:color w:val="000000"/>
        </w:rPr>
        <w:t>ых сбережениях на фактически накопленный остаток вклада по итогам года в соответствии с внутренними документами жилищного строительного сберегательного банка;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11) тарифная программа - внутренний документ жилищного строительного сберегательного банка, опред</w:t>
      </w:r>
      <w:r w:rsidRPr="00017FB0">
        <w:rPr>
          <w:rFonts w:ascii="Times New Roman" w:hAnsi="Times New Roman" w:cs="Times New Roman"/>
          <w:color w:val="000000"/>
        </w:rPr>
        <w:t>еляющий ставки вознаграждения по вкладу и иные условия накопления и кредитования, а также размеры комиссионных сборов банка;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Подпункт 12 изложен в редакции </w:t>
      </w:r>
      <w:hyperlink r:id="rId3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 № 284-VI (</w:t>
      </w:r>
      <w:hyperlink r:id="rId3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12) жилищный заем - целевой заем, предоставляемый вкладчику и вкладчику накоплений средств на капитальный ремонт общего имущества объекта кондоминиума в целях, предусмотренных </w:t>
      </w:r>
      <w:hyperlink r:id="rId37" w:history="1">
        <w:r w:rsidRPr="00017FB0">
          <w:rPr>
            <w:rStyle w:val="a9"/>
            <w:rFonts w:ascii="Times New Roman" w:hAnsi="Times New Roman" w:cs="Times New Roman"/>
            <w:color w:val="000080"/>
          </w:rPr>
          <w:t>пунктом 8 статьи 3</w:t>
        </w:r>
      </w:hyperlink>
      <w:r w:rsidRPr="00017FB0">
        <w:rPr>
          <w:rFonts w:ascii="Times New Roman" w:hAnsi="Times New Roman" w:cs="Times New Roman"/>
          <w:color w:val="000000"/>
        </w:rPr>
        <w:t xml:space="preserve"> настоящ</w:t>
      </w:r>
      <w:r w:rsidRPr="00017FB0">
        <w:rPr>
          <w:rFonts w:ascii="Times New Roman" w:hAnsi="Times New Roman" w:cs="Times New Roman"/>
          <w:color w:val="000000"/>
        </w:rPr>
        <w:t>его Закона, в соответствии с условиями договора банковского займа, договоров о жилищных строительных сбережениях или о накоплении средств на капитальный ремонт общего имущества объекта кондоминиума;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13) жилищные строительные сбережения - деньги, накопленны</w:t>
      </w:r>
      <w:r w:rsidRPr="00017FB0">
        <w:rPr>
          <w:rFonts w:ascii="Times New Roman" w:hAnsi="Times New Roman" w:cs="Times New Roman"/>
          <w:color w:val="000000"/>
        </w:rPr>
        <w:t xml:space="preserve">е вкладчиками в жилищных строительных сберегательных банках для получения жилищного займа с начисленной ставкой </w:t>
      </w:r>
      <w:r w:rsidRPr="00017FB0">
        <w:rPr>
          <w:rFonts w:ascii="Times New Roman" w:hAnsi="Times New Roman" w:cs="Times New Roman"/>
          <w:color w:val="000000"/>
        </w:rPr>
        <w:lastRenderedPageBreak/>
        <w:t>вознаграждения по вкладу и премией государства в целях проведения мероприятий по улучшению жилищных условий;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14) система жилищных строительных с</w:t>
      </w:r>
      <w:r w:rsidRPr="00017FB0">
        <w:rPr>
          <w:rFonts w:ascii="Times New Roman" w:hAnsi="Times New Roman" w:cs="Times New Roman"/>
          <w:color w:val="000000"/>
        </w:rPr>
        <w:t xml:space="preserve">бережений - замкнутая система финансирования мероприятий по улучшению жилищных условий, основанная на привлечении денег вкладчиков в жилищные строительные сбережения, начисленных на них премий государства и предоставлении им жилищных займов в соответствии </w:t>
      </w:r>
      <w:r w:rsidRPr="00017FB0">
        <w:rPr>
          <w:rFonts w:ascii="Times New Roman" w:hAnsi="Times New Roman" w:cs="Times New Roman"/>
          <w:color w:val="000000"/>
        </w:rPr>
        <w:t>с настоящим Законом и условиями договора о жилищных строительных сбережениях;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15) договор о жилищных строительных сбережениях - договор между вкладчиком и жилищным строительным сберегательным банком и (или) между вкладчиком, жилищным строительным сберегате</w:t>
      </w:r>
      <w:r w:rsidRPr="00017FB0">
        <w:rPr>
          <w:rFonts w:ascii="Times New Roman" w:hAnsi="Times New Roman" w:cs="Times New Roman"/>
          <w:color w:val="000000"/>
        </w:rPr>
        <w:t xml:space="preserve">льным банком и третьими лицами, в том числе заключаемый через агента (агентов) банка в соответствии с настоящим Законом и </w:t>
      </w:r>
      <w:hyperlink r:id="rId38" w:history="1">
        <w:r w:rsidRPr="00017FB0">
          <w:rPr>
            <w:rStyle w:val="a9"/>
            <w:rFonts w:ascii="Times New Roman" w:hAnsi="Times New Roman" w:cs="Times New Roman"/>
            <w:color w:val="000000"/>
          </w:rPr>
          <w:t>внутренними документами</w:t>
        </w:r>
      </w:hyperlink>
      <w:r w:rsidRPr="00017FB0">
        <w:rPr>
          <w:rFonts w:ascii="Times New Roman" w:hAnsi="Times New Roman" w:cs="Times New Roman"/>
          <w:color w:val="000000"/>
        </w:rPr>
        <w:t xml:space="preserve"> жилищного строительного сберегательного банка;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16) вклад (депозит) в жилищные строительные сбережения - деньги, вносимые вкладчиком или третьими лицами на счет вкладчика, открытый в жилищном строительном сберегательном банке в соответствии с условиями договора о жилищных строительных сбережениях;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17) в</w:t>
      </w:r>
      <w:r w:rsidRPr="00017FB0">
        <w:rPr>
          <w:rFonts w:ascii="Times New Roman" w:hAnsi="Times New Roman" w:cs="Times New Roman"/>
          <w:color w:val="000000"/>
        </w:rPr>
        <w:t>кладчик жилищных строительных сбережений (вкладчик) - физическое лицо, заключившее с жилищным строительным сберегательным банком договор о жилищных строительных сбережениях;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18) вознаграждение жилищного строительного сберегательного банка - деньги, начисля</w:t>
      </w:r>
      <w:r w:rsidRPr="00017FB0">
        <w:rPr>
          <w:rFonts w:ascii="Times New Roman" w:hAnsi="Times New Roman" w:cs="Times New Roman"/>
          <w:color w:val="000000"/>
        </w:rPr>
        <w:t>емые жилищным строительным сберегательным банком в соответствии со ставкой вознаграждения по вкладу;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19) договорная сумма - сумма денег, необходимая вкладчику для проведения мероприятий по улучшению жилищных условий, состоящая из жилищных строительных сбер</w:t>
      </w:r>
      <w:r w:rsidRPr="00017FB0">
        <w:rPr>
          <w:rFonts w:ascii="Times New Roman" w:hAnsi="Times New Roman" w:cs="Times New Roman"/>
          <w:color w:val="000000"/>
        </w:rPr>
        <w:t>ежений и жилищного займа.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3 изложена в редакции </w:t>
      </w:r>
      <w:hyperlink r:id="rId3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4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3. Система жилищных строительных сбережений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1. Субъектами системы жилищны</w:t>
      </w:r>
      <w:r w:rsidRPr="00017FB0">
        <w:rPr>
          <w:rFonts w:ascii="Times New Roman" w:hAnsi="Times New Roman" w:cs="Times New Roman"/>
          <w:color w:val="000000"/>
        </w:rPr>
        <w:t>х строительных сбережений являются жилищные строительные сберегательные банки, вкладчики этих банков и государство, обеспечивающее выплату премий государства из республиканского бюджета.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2. Жилищные строительные сбережения вносятся и накапливаются только в</w:t>
      </w:r>
      <w:r w:rsidRPr="00017FB0">
        <w:rPr>
          <w:rFonts w:ascii="Times New Roman" w:hAnsi="Times New Roman" w:cs="Times New Roman"/>
          <w:color w:val="000000"/>
        </w:rPr>
        <w:t xml:space="preserve"> жилищных строительных сберегательных банках в национальной валюте Республики Казахстан.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Пункт 3 изложен в редакции </w:t>
      </w:r>
      <w:hyperlink r:id="rId4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 № 284-VI (</w:t>
      </w:r>
      <w:hyperlink r:id="rId4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3. Вкладчик вправе им</w:t>
      </w:r>
      <w:r w:rsidRPr="00017FB0">
        <w:rPr>
          <w:rFonts w:ascii="Times New Roman" w:hAnsi="Times New Roman" w:cs="Times New Roman"/>
          <w:color w:val="000000"/>
        </w:rPr>
        <w:t>еть несколько счетов по вкладу в жилищные строительные сбережения в каждом жилищном строительном сберегательном банке, за исключением вкладчиков накоплений средств на капитальный ремонт общего имущества объекта кондоминиума, которые открывают только один с</w:t>
      </w:r>
      <w:r w:rsidRPr="00017FB0">
        <w:rPr>
          <w:rFonts w:ascii="Times New Roman" w:hAnsi="Times New Roman" w:cs="Times New Roman"/>
          <w:color w:val="000000"/>
        </w:rPr>
        <w:t>берегательный счет в любом из банков второго уровня. При этом премия государства по выбору вкладчика начисляется только на один счет в одном жилищном строительном сберегательном банке.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дополнена пунктом 3-1 в соответствии с </w:t>
      </w:r>
      <w:hyperlink r:id="rId4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3-1. Минимальный размер договорной суммы должен быть не менее пятисот </w:t>
      </w:r>
      <w:hyperlink r:id="rId44" w:history="1">
        <w:r w:rsidRPr="00017FB0">
          <w:rPr>
            <w:rStyle w:val="a9"/>
            <w:rFonts w:ascii="Times New Roman" w:hAnsi="Times New Roman" w:cs="Times New Roman"/>
            <w:color w:val="000000"/>
          </w:rPr>
          <w:t>месячных расчетных показателей</w:t>
        </w:r>
      </w:hyperlink>
      <w:r w:rsidRPr="00017FB0">
        <w:rPr>
          <w:rFonts w:ascii="Times New Roman" w:hAnsi="Times New Roman" w:cs="Times New Roman"/>
          <w:color w:val="000000"/>
        </w:rPr>
        <w:t>, установленных законом о республиканском бюджете на соответствующий финансовый год.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4 внесены изменения в соответствии с </w:t>
      </w:r>
      <w:hyperlink r:id="rId4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4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4. Минимально необходимый размер накопленных денег должен быть не менее пятидесяти проценто</w:t>
      </w:r>
      <w:r w:rsidRPr="00017FB0">
        <w:rPr>
          <w:rFonts w:ascii="Times New Roman" w:hAnsi="Times New Roman" w:cs="Times New Roman"/>
          <w:color w:val="000000"/>
        </w:rPr>
        <w:t>в от договорной суммы.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5. Размеры ставки вознаграждения по вкладу и ставки вознаграждения по займу устанавливаются в момент заключения договора о жилищных строительных сбережениях и остаются постоянными в течение всего срока действия договора.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При переходе</w:t>
      </w:r>
      <w:r w:rsidRPr="00017FB0">
        <w:rPr>
          <w:rFonts w:ascii="Times New Roman" w:hAnsi="Times New Roman" w:cs="Times New Roman"/>
          <w:color w:val="000000"/>
        </w:rPr>
        <w:t xml:space="preserve"> вкладчика по собственной инициативе из одной тарифной программы в другую размер ставки вознаграждения по вкладу может быть изменен на условиях, определенных жилищным строительным сберегательным банком в течение всего срока действия договора о жилищных стр</w:t>
      </w:r>
      <w:r w:rsidRPr="00017FB0">
        <w:rPr>
          <w:rFonts w:ascii="Times New Roman" w:hAnsi="Times New Roman" w:cs="Times New Roman"/>
          <w:color w:val="000000"/>
        </w:rPr>
        <w:t>оительных сбережениях.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lastRenderedPageBreak/>
        <w:t>Размер ставки вознаграждения по жилищному займу не может быть выше размера ставки вознаграждения по вкладу в жилищные строительные сбережения более чем на три процента годовых.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6. Премии государства и вознаграждения жилищного строительного сберегательного банка направляются на увеличение основной суммы вклада в соответствии с настоящим Законом.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7. Премии государства, поступившие на счет жилищного строительного сберегательного бан</w:t>
      </w:r>
      <w:r w:rsidRPr="00017FB0">
        <w:rPr>
          <w:rFonts w:ascii="Times New Roman" w:hAnsi="Times New Roman" w:cs="Times New Roman"/>
          <w:color w:val="000000"/>
        </w:rPr>
        <w:t>ка, зачисляются на счета вкладчиков - граждан Республики Казахстан.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8 внесены изменения в соответствии с </w:t>
      </w:r>
      <w:hyperlink r:id="rId4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4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 в редакции </w:t>
      </w:r>
      <w:hyperlink r:id="rId4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 № 284-VI (</w:t>
      </w:r>
      <w:hyperlink r:id="rId5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внесены изменения в соответствии с </w:t>
      </w:r>
      <w:hyperlink r:id="rId5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02.01.21 г. № 399-VI (введены в действие с 1 января 2021 </w:t>
      </w:r>
      <w:r w:rsidRPr="00017FB0">
        <w:rPr>
          <w:rFonts w:ascii="Times New Roman" w:hAnsi="Times New Roman" w:cs="Times New Roman"/>
          <w:color w:val="FF0000"/>
        </w:rPr>
        <w:t>г.) (</w:t>
      </w:r>
      <w:hyperlink r:id="rId5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5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16.11.23 г. № 40-VIII (введен в действие с 1 января 2024 г.) (</w:t>
      </w:r>
      <w:hyperlink r:id="rId5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8. Жилищный, промежуточный жилищный и п</w:t>
      </w:r>
      <w:r w:rsidRPr="00017FB0">
        <w:rPr>
          <w:rFonts w:ascii="Times New Roman" w:hAnsi="Times New Roman" w:cs="Times New Roman"/>
          <w:color w:val="000000"/>
        </w:rPr>
        <w:t>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Казахстан, под которыми понимаются: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1) строительство (включая приобретение земельного участка), приобретение </w:t>
      </w:r>
      <w:r w:rsidRPr="00017FB0">
        <w:rPr>
          <w:rFonts w:ascii="Times New Roman" w:hAnsi="Times New Roman" w:cs="Times New Roman"/>
          <w:color w:val="000000"/>
        </w:rPr>
        <w:t>жилища, в том числе путем его обмена с целью улучшения;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2) ремонт и модернизация жилища (включая приобретение строительных материалов, оплату подрядных работ);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3) погашение обязательств, которые появились в связи с мероприятиями по улучшению жилищных услов</w:t>
      </w:r>
      <w:r w:rsidRPr="00017FB0">
        <w:rPr>
          <w:rFonts w:ascii="Times New Roman" w:hAnsi="Times New Roman" w:cs="Times New Roman"/>
          <w:color w:val="000000"/>
        </w:rPr>
        <w:t>ий;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4) внесение первоначального взноса для получения ипотечного жилищного займа в банках и организациях, осуществляющих отдельные виды банковских операций;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5) капитальный ремонт общего имущества объекта кондоминиума.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Под улучшениями жилищных условий с использованием единовременных пенсионных выплат или выплат целевых накоплений из единого накопительного пенсионного фонда в целях улучшения жилищных условий и (или) оплаты образования понимаются цели, определенные </w:t>
      </w:r>
      <w:hyperlink r:id="rId55" w:history="1">
        <w:r w:rsidRPr="00017FB0">
          <w:rPr>
            <w:rStyle w:val="a9"/>
            <w:rFonts w:ascii="Times New Roman" w:hAnsi="Times New Roman" w:cs="Times New Roman"/>
            <w:color w:val="000080"/>
          </w:rPr>
          <w:t>правилами</w:t>
        </w:r>
      </w:hyperlink>
      <w:r w:rsidRPr="00017FB0">
        <w:rPr>
          <w:rFonts w:ascii="Times New Roman" w:hAnsi="Times New Roman" w:cs="Times New Roman"/>
          <w:color w:val="000000"/>
        </w:rPr>
        <w:t xml:space="preserve"> использования единовременных пенсионных выплат из единого накопительного пенсионного фонда либо правилами, регламентирующими использование целевых накоплений, утверждаемыми центральным исполнительным органом, осуществляющи</w:t>
      </w:r>
      <w:r w:rsidRPr="00017FB0">
        <w:rPr>
          <w:rFonts w:ascii="Times New Roman" w:hAnsi="Times New Roman" w:cs="Times New Roman"/>
          <w:color w:val="000000"/>
        </w:rPr>
        <w:t>м руководство и межотраслевую координацию в сфере жилищных отношений и жилищно-коммунального хозяйства.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Жилищные, промежуточные жилищные и предварительные жилищные займы выдаются вкладчикам на цели, указанные в подпунктах 1), 2), 3) и 4) части первой насто</w:t>
      </w:r>
      <w:r w:rsidRPr="00017FB0">
        <w:rPr>
          <w:rFonts w:ascii="Times New Roman" w:hAnsi="Times New Roman" w:cs="Times New Roman"/>
          <w:color w:val="000000"/>
        </w:rPr>
        <w:t>ящего пункта.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Вкладчикам накоплений средств на капитальный ремонт общего имущества объекта кондоминиума выдаются только жилищные займы на цель, указанную в подпункте 5) части первой настоящего пункта.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9 внесены изменения в соответствии с </w:t>
      </w:r>
      <w:hyperlink r:id="rId5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5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 в редакции </w:t>
      </w:r>
      <w:hyperlink r:id="rId5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5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6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12.12.17 г. № 114-VI (введен в действие с 1 января 2018 г.) (</w:t>
      </w:r>
      <w:hyperlink r:id="rId6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9. Вкладчик имеет право на досрочное расторжение договора о жилищных строительных сбережениях и полу</w:t>
      </w:r>
      <w:r w:rsidRPr="00017FB0">
        <w:rPr>
          <w:rFonts w:ascii="Times New Roman" w:hAnsi="Times New Roman" w:cs="Times New Roman"/>
          <w:color w:val="000000"/>
        </w:rPr>
        <w:t xml:space="preserve">чение вклада, начисленного на него вознаграждения жилищным строительным сберегательным банком, за исключением случаев, предусмотренных </w:t>
      </w:r>
      <w:hyperlink r:id="rId62" w:history="1">
        <w:r w:rsidRPr="00017FB0">
          <w:rPr>
            <w:rStyle w:val="a9"/>
            <w:rFonts w:ascii="Times New Roman" w:hAnsi="Times New Roman" w:cs="Times New Roman"/>
            <w:color w:val="000080"/>
          </w:rPr>
          <w:t>Гражданским кодексом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Республики Казахстан и </w:t>
      </w:r>
      <w:hyperlink r:id="rId63" w:history="1">
        <w:r w:rsidRPr="00017FB0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Республик</w:t>
      </w:r>
      <w:r w:rsidRPr="00017FB0">
        <w:rPr>
          <w:rFonts w:ascii="Times New Roman" w:hAnsi="Times New Roman" w:cs="Times New Roman"/>
          <w:color w:val="000000"/>
        </w:rPr>
        <w:t>и Казахстан «О жилищных отношениях». При этом вкладчик имеет право на получение премии государства при накоплении вклада более трех лет на условиях, установленных договором о жилищных строительных сбережениях.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Глава 2. Правовое регулирование функционир</w:t>
      </w:r>
      <w:r w:rsidRPr="00017FB0">
        <w:rPr>
          <w:rFonts w:ascii="Times New Roman" w:hAnsi="Times New Roman" w:cs="Times New Roman"/>
          <w:color w:val="000000"/>
        </w:rPr>
        <w:t>ования системы</w:t>
      </w:r>
      <w:r w:rsidRPr="00017FB0">
        <w:rPr>
          <w:rFonts w:ascii="Times New Roman" w:hAnsi="Times New Roman" w:cs="Times New Roman"/>
        </w:rPr>
        <w:br/>
      </w:r>
      <w:r w:rsidRPr="00017FB0">
        <w:rPr>
          <w:rFonts w:ascii="Times New Roman" w:hAnsi="Times New Roman" w:cs="Times New Roman"/>
          <w:color w:val="000000"/>
        </w:rPr>
        <w:t>жилищных строительных сбережений</w:t>
      </w:r>
    </w:p>
    <w:p w:rsidR="002735B9" w:rsidRPr="00017FB0" w:rsidRDefault="00D314CD" w:rsidP="00824269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статью 4 внесены изменения </w:t>
      </w:r>
      <w:hyperlink r:id="rId6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10.07.03 г. № 483-II (</w:t>
      </w:r>
      <w:hyperlink r:id="rId6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4. Правовой статус жилищного строительного сберегат</w:t>
      </w:r>
      <w:r w:rsidRPr="00017FB0">
        <w:rPr>
          <w:rFonts w:ascii="Times New Roman" w:hAnsi="Times New Roman" w:cs="Times New Roman"/>
          <w:color w:val="000000"/>
        </w:rPr>
        <w:t>ельного банка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lastRenderedPageBreak/>
        <w:t xml:space="preserve">В пункт 1 внесены изменения в соответствии с </w:t>
      </w:r>
      <w:hyperlink r:id="rId6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6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6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30-V (</w:t>
      </w:r>
      <w:hyperlink r:id="rId6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7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03.07.19 г. № 262-VI (введены в действие с 1 января 2020 г.) (</w:t>
      </w:r>
      <w:hyperlink r:id="rId7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7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 № 284-VI (</w:t>
      </w:r>
      <w:hyperlink r:id="rId7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7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15.03.23 г. № 207-VII (введен в действие с 16 мая 2023 г.) (</w:t>
      </w:r>
      <w:hyperlink r:id="rId7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1. Жилищный строи</w:t>
      </w:r>
      <w:r w:rsidRPr="00017FB0">
        <w:rPr>
          <w:rFonts w:ascii="Times New Roman" w:hAnsi="Times New Roman" w:cs="Times New Roman"/>
          <w:color w:val="000000"/>
        </w:rPr>
        <w:t>тельный сберегательный банк - это банк, имеющий лицензию уполномоченного органа по регулированию, контролю и надзору финансового рынка и финансовых организаций на осуществление деятельности, предусмотренной статьей 5 настоящего Закона.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Жилищный строительны</w:t>
      </w:r>
      <w:r w:rsidRPr="00017FB0">
        <w:rPr>
          <w:rFonts w:ascii="Times New Roman" w:hAnsi="Times New Roman" w:cs="Times New Roman"/>
          <w:color w:val="000000"/>
        </w:rPr>
        <w:t xml:space="preserve">й сберегательный банк обязан участвовать в системе обязательного гарантирования депозитов в соответствии с </w:t>
      </w:r>
      <w:hyperlink r:id="rId76" w:history="1">
        <w:r w:rsidRPr="00017FB0">
          <w:rPr>
            <w:rStyle w:val="a9"/>
            <w:rFonts w:ascii="Times New Roman" w:hAnsi="Times New Roman" w:cs="Times New Roman"/>
            <w:color w:val="000000"/>
          </w:rPr>
          <w:t>законодательством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Республики Казахстан.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2 внесены изменения </w:t>
      </w:r>
      <w:hyperlink r:id="rId7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</w:t>
      </w:r>
      <w:r w:rsidRPr="00017FB0">
        <w:rPr>
          <w:rFonts w:ascii="Times New Roman" w:hAnsi="Times New Roman" w:cs="Times New Roman"/>
          <w:color w:val="FF0000"/>
        </w:rPr>
        <w:t xml:space="preserve"> 14.04.05 г. № 43-III (</w:t>
      </w:r>
      <w:hyperlink r:id="rId7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7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8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2. Юридическое лицо, не имеющее официального статуса жилищного</w:t>
      </w:r>
      <w:r w:rsidRPr="00017FB0">
        <w:rPr>
          <w:rFonts w:ascii="Times New Roman" w:hAnsi="Times New Roman" w:cs="Times New Roman"/>
          <w:color w:val="000000"/>
        </w:rPr>
        <w:t xml:space="preserve"> строительного сберегательного банка, не может именоваться «жилищным строительным сберегательным банком» и (или) осуществлять деятельность, указанную в пункте 1 статьи 5 настоящего Закона.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3. Порядок создания, функционирования и прекращения деятельности жи</w:t>
      </w:r>
      <w:r w:rsidRPr="00017FB0">
        <w:rPr>
          <w:rFonts w:ascii="Times New Roman" w:hAnsi="Times New Roman" w:cs="Times New Roman"/>
          <w:color w:val="000000"/>
        </w:rPr>
        <w:t>лищных строительных сберегательных банков регулируется законодательством Республики Казахстан.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статью 5 внесены изменения </w:t>
      </w:r>
      <w:hyperlink r:id="rId8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10.07.03 г. № 483-II (</w:t>
      </w:r>
      <w:hyperlink r:id="rId8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изложена в редакции </w:t>
      </w:r>
      <w:hyperlink r:id="rId8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8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5. Виды деятельности жилищных строительных сберегательных банков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>В пункт 1 внесены изменения в соответствии</w:t>
      </w:r>
      <w:r w:rsidRPr="00017FB0">
        <w:rPr>
          <w:rFonts w:ascii="Times New Roman" w:hAnsi="Times New Roman" w:cs="Times New Roman"/>
          <w:color w:val="FF0000"/>
        </w:rPr>
        <w:t xml:space="preserve"> с </w:t>
      </w:r>
      <w:hyperlink r:id="rId8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30-V (</w:t>
      </w:r>
      <w:hyperlink r:id="rId8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8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03.07.19 г. № 262-VI (введены в действие с 1 января 2020 г.) (</w:t>
      </w:r>
      <w:hyperlink r:id="rId8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1. Основными видами деятельности жилищных строительных сберегательных банков в соответствии с лицензией уполномоченного органа по регулированию, контролю и надзору финансового рынка и финансовых организаций являются: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1) прием вклад</w:t>
      </w:r>
      <w:r w:rsidRPr="00017FB0">
        <w:rPr>
          <w:rFonts w:ascii="Times New Roman" w:hAnsi="Times New Roman" w:cs="Times New Roman"/>
          <w:color w:val="000000"/>
        </w:rPr>
        <w:t>ов (депозитов) в жилищные строительные сбережения, открытие и ведение счетов вкладчиков;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подпункт 2 внесены изменения в соответствии с </w:t>
      </w:r>
      <w:hyperlink r:id="rId8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9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2) предоставление вкладчикам жилищных, промежуточных жилищных и предварительных жилищных займов на проведение мероприятий по улучшению жилищных условий.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Пункт дополнен подпунктом 3 в соответствии с </w:t>
      </w:r>
      <w:hyperlink r:id="rId9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</w:t>
      </w:r>
      <w:r w:rsidRPr="00017FB0">
        <w:rPr>
          <w:rFonts w:ascii="Times New Roman" w:hAnsi="Times New Roman" w:cs="Times New Roman"/>
          <w:color w:val="FF0000"/>
        </w:rPr>
        <w:t xml:space="preserve"> № 284-VI 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3) прием вкладов,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Пункт дополнен подпунктом 3-1 в соответствии с </w:t>
      </w:r>
      <w:hyperlink r:id="rId9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16.11.23 г. № 40-VIII (введен в действие с 1 января 2024 г.)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3-1) прием депозитов, открытие и ведение банковских счетов физических лиц для участия в государственной образовательной накопительной системе;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>Пункт дополнен подпункт</w:t>
      </w:r>
      <w:r w:rsidRPr="00017FB0">
        <w:rPr>
          <w:rFonts w:ascii="Times New Roman" w:hAnsi="Times New Roman" w:cs="Times New Roman"/>
          <w:color w:val="FF0000"/>
        </w:rPr>
        <w:t xml:space="preserve">ом 4 в соответствии с </w:t>
      </w:r>
      <w:hyperlink r:id="rId9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02.01.21 г. № 399-VI (введено в действие с 1 января 2021 г.)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4) открытие и ведение специальных счетов для зачисления единовременных пенсионных выплат;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Пункт дополнен подпунктом 5 в соответствии с </w:t>
      </w:r>
      <w:hyperlink r:id="rId9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30.12.22 г. № 177-VII (введен в действие с 12 января 2023 г.)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5) открытие и ведение текущих счетов для зачисления платежей и субсидий в целях оплаты за арендованно</w:t>
      </w:r>
      <w:r w:rsidRPr="00017FB0">
        <w:rPr>
          <w:rFonts w:ascii="Times New Roman" w:hAnsi="Times New Roman" w:cs="Times New Roman"/>
          <w:color w:val="000000"/>
        </w:rPr>
        <w:t>е жилье в частном жилищном фонде;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Пункт дополнен подпунктом 6 в соответствии с </w:t>
      </w:r>
      <w:hyperlink r:id="rId9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16.11.23 г. № 40-VIII (введен в действие с 1 января 2024 г.)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lastRenderedPageBreak/>
        <w:t>6) открытие и ведение текущих счетов для зачисления выплат целевых нако</w:t>
      </w:r>
      <w:r w:rsidRPr="00017FB0">
        <w:rPr>
          <w:rFonts w:ascii="Times New Roman" w:hAnsi="Times New Roman" w:cs="Times New Roman"/>
          <w:color w:val="000000"/>
        </w:rPr>
        <w:t>плений из единого накопительного пенсионного фонда в целях улучшения жилищных условий и (или) оплаты образования.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2 внесены изменения в соответствии с </w:t>
      </w:r>
      <w:hyperlink r:id="rId9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30-V (</w:t>
      </w:r>
      <w:hyperlink r:id="rId9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9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03.07.19 г. № 262-VI (введены в действие с 1 января 2020 г.) (</w:t>
      </w:r>
      <w:hyperlink r:id="rId9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2. Жилищные строительные сберегательные банки вправе, кроме основного вида </w:t>
      </w:r>
      <w:r w:rsidRPr="00017FB0">
        <w:rPr>
          <w:rFonts w:ascii="Times New Roman" w:hAnsi="Times New Roman" w:cs="Times New Roman"/>
          <w:color w:val="000000"/>
        </w:rPr>
        <w:t>деятельности, указанного в пункте 1 настоящей статьи, осуществлять участие в уставном капитале юридических лиц, являющихся частью инфраструктуры финансового рынка и (или) осуществляющих автоматизацию деятельности жилищного строительного сберегательного бан</w:t>
      </w:r>
      <w:r w:rsidRPr="00017FB0">
        <w:rPr>
          <w:rFonts w:ascii="Times New Roman" w:hAnsi="Times New Roman" w:cs="Times New Roman"/>
          <w:color w:val="000000"/>
        </w:rPr>
        <w:t>ка в порядке, установленном банковским законодательством Республики Казахстан, а также другие виды операций в соответствии с лицензией уполномоченного органа по регулированию, контролю и надзору финансового рынка и финансовых организаций, к которым относят</w:t>
      </w:r>
      <w:r w:rsidRPr="00017FB0">
        <w:rPr>
          <w:rFonts w:ascii="Times New Roman" w:hAnsi="Times New Roman" w:cs="Times New Roman"/>
          <w:color w:val="000000"/>
        </w:rPr>
        <w:t>ся: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Подпункт 1 изложен в редакции </w:t>
      </w:r>
      <w:hyperlink r:id="rId10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10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1) кассовые операции - прием и выдача наличных денег при осуществлении одной из банковских операций, ука</w:t>
      </w:r>
      <w:r w:rsidRPr="00017FB0">
        <w:rPr>
          <w:rFonts w:ascii="Times New Roman" w:hAnsi="Times New Roman" w:cs="Times New Roman"/>
          <w:color w:val="000000"/>
        </w:rPr>
        <w:t>занных в пункте 1 и подпунктах 2), 6) пункта 2 настоящей статьи, включая их размен, обмен, пересчет, сортировку, упаковку и хранение;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подпункт 2 внесены изменения в соответствии с </w:t>
      </w:r>
      <w:hyperlink r:id="rId10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10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 в редакции </w:t>
      </w:r>
      <w:hyperlink r:id="rId10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10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2) переводные операции - выполнение поручений физических и юридических лиц</w:t>
      </w:r>
      <w:r w:rsidRPr="00017FB0">
        <w:rPr>
          <w:rFonts w:ascii="Times New Roman" w:hAnsi="Times New Roman" w:cs="Times New Roman"/>
          <w:color w:val="000000"/>
        </w:rPr>
        <w:t xml:space="preserve"> по платежам и переводам денег;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3) исключен в соответствии с </w:t>
      </w:r>
      <w:hyperlink r:id="rId106" w:history="1">
        <w:r w:rsidRPr="00017FB0">
          <w:rPr>
            <w:rStyle w:val="a9"/>
            <w:rFonts w:ascii="Times New Roman" w:hAnsi="Times New Roman" w:cs="Times New Roman"/>
            <w:color w:val="000000"/>
          </w:rPr>
          <w:t>Законом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РК от 02.07.07 г. № 272-III </w:t>
      </w:r>
      <w:r w:rsidRPr="00017FB0">
        <w:rPr>
          <w:rFonts w:ascii="Times New Roman" w:hAnsi="Times New Roman" w:cs="Times New Roman"/>
          <w:color w:val="FF0000"/>
        </w:rPr>
        <w:t>(</w:t>
      </w:r>
      <w:hyperlink r:id="rId10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4) эмиссия собственных ценных бумаг (за исключением акций);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5) сейфовые операции - 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подпункт 6 внесены изменения в соответствии с </w:t>
      </w:r>
      <w:hyperlink r:id="rId10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03.07.19 г. № 262-VI (введены в действие с 1 января 2020 г.) (</w:t>
      </w:r>
      <w:hyperlink r:id="rId10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6) обменные операции с иностранной валютой;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Пункт 2 дополнен подпунктом 6-1 в соответствии с </w:t>
      </w:r>
      <w:hyperlink r:id="rId11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02.07.18 г. № 168-VI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6-1) доверительные операции управления правами требования по ипотечным займам в интересах и по поручению доверителя;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Пункт дополнен подпунктом 6-2 в соответствии с </w:t>
      </w:r>
      <w:hyperlink r:id="rId11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30.</w:t>
      </w:r>
      <w:r w:rsidRPr="00017FB0">
        <w:rPr>
          <w:rFonts w:ascii="Times New Roman" w:hAnsi="Times New Roman" w:cs="Times New Roman"/>
          <w:color w:val="FF0000"/>
        </w:rPr>
        <w:t>12.22 г. № 177-VII (введен в действие с 12 января 2023 г.)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11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Операции</w:t>
        </w:r>
      </w:hyperlink>
      <w:r w:rsidRPr="00017FB0">
        <w:rPr>
          <w:rFonts w:ascii="Times New Roman" w:hAnsi="Times New Roman" w:cs="Times New Roman"/>
          <w:color w:val="FF0000"/>
        </w:rPr>
        <w:t xml:space="preserve">, указанные в подпункте 6-2, в период с 1 января 2022 года до 12 января 2023 года осуществляются жилищным строительным сберегательным банком без лицензии </w:t>
      </w:r>
      <w:r w:rsidRPr="00017FB0">
        <w:rPr>
          <w:rFonts w:ascii="Times New Roman" w:hAnsi="Times New Roman" w:cs="Times New Roman"/>
          <w:color w:val="FF0000"/>
        </w:rPr>
        <w:t>уполномоченного органа по регулированию, контролю и надзору финансового рынка и финансовых организаций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6-2)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 и предоставления мер социальной поддержки специалистам в области здравоох</w:t>
      </w:r>
      <w:r w:rsidRPr="00017FB0">
        <w:rPr>
          <w:rFonts w:ascii="Times New Roman" w:hAnsi="Times New Roman" w:cs="Times New Roman"/>
          <w:color w:val="000000"/>
        </w:rPr>
        <w:t>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>Пункт дополнен подпунк</w:t>
      </w:r>
      <w:r w:rsidRPr="00017FB0">
        <w:rPr>
          <w:rFonts w:ascii="Times New Roman" w:hAnsi="Times New Roman" w:cs="Times New Roman"/>
          <w:color w:val="FF0000"/>
        </w:rPr>
        <w:t xml:space="preserve">том 6-3 в соответствии с </w:t>
      </w:r>
      <w:hyperlink r:id="rId11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16.11.23 г. № 40-VIII (введен в действие с 1 января 2024 г.) 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6-3) доверительные операции управления деньгами в интересах и по поручению доверителя в рамках государственной образовательн</w:t>
      </w:r>
      <w:r w:rsidRPr="00017FB0">
        <w:rPr>
          <w:rFonts w:ascii="Times New Roman" w:hAnsi="Times New Roman" w:cs="Times New Roman"/>
          <w:color w:val="000000"/>
        </w:rPr>
        <w:t>ой накопительной системы;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Пункт дополнен подпунктом 7 в соответствии с </w:t>
      </w:r>
      <w:hyperlink r:id="rId11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27-V; изложен в редакции </w:t>
      </w:r>
      <w:r w:rsidRPr="00017FB0">
        <w:rPr>
          <w:rFonts w:ascii="Times New Roman" w:hAnsi="Times New Roman" w:cs="Times New Roman"/>
          <w:color w:val="000000"/>
          <w:bdr w:val="none" w:sz="16" w:space="1" w:color="000000"/>
        </w:rPr>
        <w:t>Закона</w:t>
      </w:r>
      <w:r w:rsidRPr="00017FB0">
        <w:rPr>
          <w:rFonts w:ascii="Times New Roman" w:hAnsi="Times New Roman" w:cs="Times New Roman"/>
          <w:color w:val="FF0000"/>
        </w:rPr>
        <w:t xml:space="preserve"> РК от 26.12.19 г. № 284-VI (</w:t>
      </w:r>
      <w:hyperlink r:id="rId11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7) </w:t>
      </w:r>
      <w:r w:rsidRPr="00017FB0">
        <w:rPr>
          <w:rFonts w:ascii="Times New Roman" w:hAnsi="Times New Roman" w:cs="Times New Roman"/>
          <w:color w:val="000000"/>
        </w:rPr>
        <w:t>прием депозитов, открытие и ведение банковских счетов юридических лиц.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Также жилищные строительные сберегательные банки вправе осуществлять дилерскую деятельность в соответствии с банковским законодательством Республики Казахстан.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дополнена пунктом </w:t>
      </w:r>
      <w:r w:rsidRPr="00017FB0">
        <w:rPr>
          <w:rFonts w:ascii="Times New Roman" w:hAnsi="Times New Roman" w:cs="Times New Roman"/>
          <w:color w:val="FF0000"/>
        </w:rPr>
        <w:t xml:space="preserve">3 в соответствии с </w:t>
      </w:r>
      <w:hyperlink r:id="rId11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lastRenderedPageBreak/>
        <w:t xml:space="preserve">3. Жилищные строительные сберегательные банки вправе заниматься видами деятельности, предусмотренными </w:t>
      </w:r>
      <w:hyperlink r:id="rId117" w:history="1">
        <w:r w:rsidRPr="00017FB0">
          <w:rPr>
            <w:rStyle w:val="a9"/>
            <w:rFonts w:ascii="Times New Roman" w:hAnsi="Times New Roman" w:cs="Times New Roman"/>
            <w:color w:val="000000"/>
          </w:rPr>
          <w:t>банковским законодательством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Республики</w:t>
      </w:r>
      <w:r w:rsidRPr="00017FB0">
        <w:rPr>
          <w:rFonts w:ascii="Times New Roman" w:hAnsi="Times New Roman" w:cs="Times New Roman"/>
          <w:color w:val="000000"/>
        </w:rPr>
        <w:t xml:space="preserve"> Казахстан для банков второго уровня, не требующими наличия лицензии.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статью 6 внесены изменения </w:t>
      </w:r>
      <w:hyperlink r:id="rId11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10.07.03 г. № 483-II (</w:t>
      </w:r>
      <w:hyperlink r:id="rId11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изложена в редакции </w:t>
      </w:r>
      <w:hyperlink r:id="rId12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12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6. Требования к содержанию договора о жилищных строительных сбережениях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Договор о жилищных строительных сбережениях должен содержать: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1) предмет </w:t>
      </w:r>
      <w:r w:rsidRPr="00017FB0">
        <w:rPr>
          <w:rFonts w:ascii="Times New Roman" w:hAnsi="Times New Roman" w:cs="Times New Roman"/>
          <w:color w:val="000000"/>
        </w:rPr>
        <w:t>договора;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2) договорную сумму;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3) минимально необходимый размер накопленных денег;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4) размеры ставки вознаграждения по вкладу и ставки вознаграждения по займу;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5) размер комиссионного сбора;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6) права и обязанности сторон;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7) сроки выполнения обязательств с</w:t>
      </w:r>
      <w:r w:rsidRPr="00017FB0">
        <w:rPr>
          <w:rFonts w:ascii="Times New Roman" w:hAnsi="Times New Roman" w:cs="Times New Roman"/>
          <w:color w:val="000000"/>
        </w:rPr>
        <w:t>торонами;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8) условия предоставления жилищного займа;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9) условия изменения и порядок расторжения договора;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10) ответственность сторон;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11) иные условия в соответствии с законодательными актами Республики Казахстан.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См.: </w:t>
      </w:r>
      <w:hyperlink r:id="rId12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 xml:space="preserve">Общие </w:t>
        </w:r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условия</w:t>
        </w:r>
      </w:hyperlink>
      <w:r w:rsidRPr="00017FB0">
        <w:rPr>
          <w:rFonts w:ascii="Times New Roman" w:hAnsi="Times New Roman" w:cs="Times New Roman"/>
          <w:color w:val="FF0000"/>
        </w:rPr>
        <w:t xml:space="preserve"> договора о жилищных строительных сбережениях (приложение № 2 к постановлению Правления АО «Жилстройсбербанк Казахстана» от 21 января 2016 года № 4)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статью 7 внесены изменения </w:t>
      </w:r>
      <w:hyperlink r:id="rId12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10.07.03 г. № 483-II (</w:t>
      </w:r>
      <w:hyperlink r:id="rId12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изложена в редакции </w:t>
      </w:r>
      <w:hyperlink r:id="rId12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12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7. Использование и размещение средств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>В пункт 1 внесены изм</w:t>
      </w:r>
      <w:r w:rsidRPr="00017FB0">
        <w:rPr>
          <w:rFonts w:ascii="Times New Roman" w:hAnsi="Times New Roman" w:cs="Times New Roman"/>
          <w:color w:val="FF0000"/>
        </w:rPr>
        <w:t xml:space="preserve">енения в соответствии с </w:t>
      </w:r>
      <w:hyperlink r:id="rId12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12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 в редакции </w:t>
      </w:r>
      <w:hyperlink r:id="rId12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13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1.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Собственные</w:t>
      </w:r>
      <w:r w:rsidRPr="00017FB0">
        <w:rPr>
          <w:rFonts w:ascii="Times New Roman" w:hAnsi="Times New Roman" w:cs="Times New Roman"/>
          <w:color w:val="000000"/>
        </w:rPr>
        <w:t xml:space="preserve"> и привлеченные средства используются жилищными строительными сберегательными банками для осуществления деятельности, предусмотренной настоящим Законом.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Жилищные строительные сбережения не могут использоваться для предоставления предварительных жилищных за</w:t>
      </w:r>
      <w:r w:rsidRPr="00017FB0">
        <w:rPr>
          <w:rFonts w:ascii="Times New Roman" w:hAnsi="Times New Roman" w:cs="Times New Roman"/>
          <w:color w:val="000000"/>
        </w:rPr>
        <w:t>ймов.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2. Размещение свободных денег жилищными строительными сберегательными банками осуществляется в соответствии с </w:t>
      </w:r>
      <w:hyperlink r:id="rId131" w:history="1">
        <w:r w:rsidRPr="00017FB0">
          <w:rPr>
            <w:rStyle w:val="a9"/>
            <w:rFonts w:ascii="Times New Roman" w:hAnsi="Times New Roman" w:cs="Times New Roman"/>
            <w:color w:val="000000"/>
          </w:rPr>
          <w:t>банковским законодательством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Республики Казахстан.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статью 8 внесены изменения </w:t>
      </w:r>
      <w:hyperlink r:id="rId13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10.07.03 г. № 483-II (</w:t>
      </w:r>
      <w:hyperlink r:id="rId13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изложена в редакции </w:t>
      </w:r>
      <w:hyperlink r:id="rId13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13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8. Распределение денег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1.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</w:t>
      </w:r>
      <w:r w:rsidRPr="00017FB0">
        <w:rPr>
          <w:rFonts w:ascii="Times New Roman" w:hAnsi="Times New Roman" w:cs="Times New Roman"/>
          <w:color w:val="000000"/>
        </w:rPr>
        <w:t xml:space="preserve"> среди вкладчиков на основании заключенных договоров о жилищных строительных сбережениях.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2 внесены изменения в соответствии с </w:t>
      </w:r>
      <w:hyperlink r:id="rId13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13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2.</w:t>
      </w:r>
      <w:r w:rsidRPr="00017FB0">
        <w:rPr>
          <w:rFonts w:ascii="Times New Roman" w:hAnsi="Times New Roman" w:cs="Times New Roman"/>
          <w:color w:val="000000"/>
        </w:rPr>
        <w:t xml:space="preserve"> Выплата вкладчику договорной суммы производится не ранее чем через три года после вступления в силу договора о жилищных строительных сбережениях при условии: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1) соответствия суммы накопленных денег принятым обязательствам по договору о жилищных строительн</w:t>
      </w:r>
      <w:r w:rsidRPr="00017FB0">
        <w:rPr>
          <w:rFonts w:ascii="Times New Roman" w:hAnsi="Times New Roman" w:cs="Times New Roman"/>
          <w:color w:val="000000"/>
        </w:rPr>
        <w:t>ых сбережениях;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2) исключен в соответствии с </w:t>
      </w:r>
      <w:hyperlink r:id="rId138" w:history="1">
        <w:r w:rsidRPr="00017FB0">
          <w:rPr>
            <w:rStyle w:val="a9"/>
            <w:rFonts w:ascii="Times New Roman" w:hAnsi="Times New Roman" w:cs="Times New Roman"/>
            <w:color w:val="000000"/>
          </w:rPr>
          <w:t>Законом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РК от 02.07.07 г. № 272-III </w:t>
      </w:r>
      <w:r w:rsidRPr="00017FB0">
        <w:rPr>
          <w:rFonts w:ascii="Times New Roman" w:hAnsi="Times New Roman" w:cs="Times New Roman"/>
          <w:color w:val="FF0000"/>
        </w:rPr>
        <w:t>(</w:t>
      </w:r>
      <w:hyperlink r:id="rId13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3) достижения минимального значения оценочного показателя в порядке, рассчитываемом жилищным</w:t>
      </w:r>
      <w:r w:rsidRPr="00017FB0">
        <w:rPr>
          <w:rFonts w:ascii="Times New Roman" w:hAnsi="Times New Roman" w:cs="Times New Roman"/>
          <w:color w:val="000000"/>
        </w:rPr>
        <w:t xml:space="preserve"> строительным сберегательным банком. При расчете оценочного показателя </w:t>
      </w:r>
      <w:r w:rsidRPr="00017FB0">
        <w:rPr>
          <w:rFonts w:ascii="Times New Roman" w:hAnsi="Times New Roman" w:cs="Times New Roman"/>
          <w:color w:val="000000"/>
        </w:rPr>
        <w:lastRenderedPageBreak/>
        <w:t>учитываются продолжительность и соблюдение условий накопления жилищных строительных сбережений;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4) предоставления вкладчиком необходимого обеспечения жилищного займа;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5) подтверждения п</w:t>
      </w:r>
      <w:r w:rsidRPr="00017FB0">
        <w:rPr>
          <w:rFonts w:ascii="Times New Roman" w:hAnsi="Times New Roman" w:cs="Times New Roman"/>
          <w:color w:val="000000"/>
        </w:rPr>
        <w:t>латежеспособности заемщика погасить жилищный заем.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3 внесены изменения в соответствии с </w:t>
      </w:r>
      <w:hyperlink r:id="rId14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30-V (</w:t>
      </w:r>
      <w:hyperlink r:id="rId14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14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</w:t>
      </w:r>
      <w:r w:rsidRPr="00017FB0">
        <w:rPr>
          <w:rFonts w:ascii="Times New Roman" w:hAnsi="Times New Roman" w:cs="Times New Roman"/>
          <w:color w:val="FF0000"/>
        </w:rPr>
        <w:t>К от 03.07.19 г. № 262-VI (введены в действие с 1 января 2020 г.) (</w:t>
      </w:r>
      <w:hyperlink r:id="rId14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3. </w:t>
      </w:r>
      <w:hyperlink r:id="rId144" w:history="1">
        <w:r w:rsidRPr="00017FB0">
          <w:rPr>
            <w:rStyle w:val="a9"/>
            <w:rFonts w:ascii="Times New Roman" w:hAnsi="Times New Roman" w:cs="Times New Roman"/>
            <w:color w:val="000080"/>
          </w:rPr>
          <w:t>Порядок определения оценочного показателя</w:t>
        </w:r>
      </w:hyperlink>
      <w:r w:rsidRPr="00017FB0">
        <w:rPr>
          <w:rFonts w:ascii="Times New Roman" w:hAnsi="Times New Roman" w:cs="Times New Roman"/>
          <w:color w:val="000000"/>
        </w:rPr>
        <w:t xml:space="preserve"> определяется уполномоченным органом по регулированию, контролю и надзору финансового рынка и финансовых организаций и центральным уполномоченным органом по исполнению бюджета.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4 внесены изменения в соответствии с </w:t>
      </w:r>
      <w:hyperlink r:id="rId14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</w:t>
        </w:r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14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 в редакции </w:t>
      </w:r>
      <w:hyperlink r:id="rId14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14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внесены изменения в соответствии </w:t>
      </w:r>
      <w:r w:rsidRPr="00017FB0">
        <w:rPr>
          <w:rFonts w:ascii="Times New Roman" w:hAnsi="Times New Roman" w:cs="Times New Roman"/>
          <w:color w:val="FF0000"/>
        </w:rPr>
        <w:t xml:space="preserve">с </w:t>
      </w:r>
      <w:hyperlink r:id="rId14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12.12.17 г. № 114-VI (введены в действие с 1 января 2018 г.) (</w:t>
      </w:r>
      <w:hyperlink r:id="rId15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4. При истечении срока накопления и в случае ненакопления вкладчиком минимально необходимого р</w:t>
      </w:r>
      <w:r w:rsidRPr="00017FB0">
        <w:rPr>
          <w:rFonts w:ascii="Times New Roman" w:hAnsi="Times New Roman" w:cs="Times New Roman"/>
          <w:color w:val="000000"/>
        </w:rPr>
        <w:t>азмера накопленных денег он имеет право на получение вклада, начисленного на него вознаграждения жилищным строительным сберегательным банком, а также премии государства при накоплении вклада более трех лет либо на продолжение накопления в жилищном строител</w:t>
      </w:r>
      <w:r w:rsidRPr="00017FB0">
        <w:rPr>
          <w:rFonts w:ascii="Times New Roman" w:hAnsi="Times New Roman" w:cs="Times New Roman"/>
          <w:color w:val="000000"/>
        </w:rPr>
        <w:t>ьном сберегательном банке с начислением премии государства.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Премия государства начисляется до момента получения жилищного займа.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5 внесены изменения в соответствии с </w:t>
      </w:r>
      <w:hyperlink r:id="rId15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15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15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15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5. Жилищные строительные сберегательные банки вправе предоставлять вкладчикам промежуточные жилищные</w:t>
      </w:r>
      <w:r w:rsidRPr="00017FB0">
        <w:rPr>
          <w:rFonts w:ascii="Times New Roman" w:hAnsi="Times New Roman" w:cs="Times New Roman"/>
          <w:color w:val="000000"/>
        </w:rPr>
        <w:t xml:space="preserve"> и предварительные жилищные займы на условиях, оговоренных в договорах банковского займа.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дополнена пунктом 6 в соответствии с </w:t>
      </w:r>
      <w:hyperlink r:id="rId15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272-III; внесены изменения в соответствии с </w:t>
      </w:r>
      <w:hyperlink r:id="rId15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18.02.11 г. № 408-IV (</w:t>
      </w:r>
      <w:hyperlink r:id="rId15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15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22.07.11 г. № 478-IV (см. </w:t>
      </w:r>
      <w:hyperlink r:id="rId15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сроки</w:t>
        </w:r>
      </w:hyperlink>
      <w:r w:rsidRPr="00017FB0">
        <w:rPr>
          <w:rFonts w:ascii="Times New Roman" w:hAnsi="Times New Roman" w:cs="Times New Roman"/>
          <w:color w:val="FF0000"/>
        </w:rPr>
        <w:t xml:space="preserve"> введения в действие) (</w:t>
      </w:r>
      <w:hyperlink r:id="rId16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изложен в редакции </w:t>
      </w:r>
      <w:hyperlink r:id="rId16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16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внесены изменения в соответствии с </w:t>
      </w:r>
      <w:hyperlink r:id="rId16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03.07.13 г. № 124-V (</w:t>
      </w:r>
      <w:hyperlink r:id="rId16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6. В целях предоставления промежуточных жилищных и предварительных жилищных займов могут использоваться долгосрочные бюджетные кредиты по льготной ставке вознаграждения.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Промежуточные жилищные и предварительные жилищные займы предоставляются вкладчикам в рамках реализации </w:t>
      </w:r>
      <w:hyperlink r:id="rId165" w:history="1">
        <w:r w:rsidRPr="00017FB0">
          <w:rPr>
            <w:rStyle w:val="a9"/>
            <w:rFonts w:ascii="Times New Roman" w:hAnsi="Times New Roman" w:cs="Times New Roman"/>
            <w:color w:val="000080"/>
          </w:rPr>
          <w:t>документов</w:t>
        </w:r>
      </w:hyperlink>
      <w:r w:rsidRPr="00017FB0">
        <w:rPr>
          <w:rFonts w:ascii="Times New Roman" w:hAnsi="Times New Roman" w:cs="Times New Roman"/>
          <w:color w:val="000000"/>
        </w:rPr>
        <w:t xml:space="preserve"> Системы государственного планирования Республики Казахстан за счет средств долгосрочных бюджетных кредитов и</w:t>
      </w:r>
      <w:r w:rsidRPr="00017FB0">
        <w:rPr>
          <w:rFonts w:ascii="Times New Roman" w:hAnsi="Times New Roman" w:cs="Times New Roman"/>
          <w:color w:val="000000"/>
        </w:rPr>
        <w:t>ли долгосрочных бюджетных кредитов и средств жилищного строительного сберегательного банка.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Ставка вознаграждения по промежуточному жилищному и предварительному жилищному займам, предоставляемым вкладчикам в рамках реализации </w:t>
      </w:r>
      <w:hyperlink r:id="rId166" w:history="1">
        <w:r w:rsidRPr="00017FB0">
          <w:rPr>
            <w:rStyle w:val="a9"/>
            <w:rFonts w:ascii="Times New Roman" w:hAnsi="Times New Roman" w:cs="Times New Roman"/>
            <w:color w:val="000080"/>
          </w:rPr>
          <w:t>документов</w:t>
        </w:r>
      </w:hyperlink>
      <w:r w:rsidRPr="00017FB0">
        <w:rPr>
          <w:rFonts w:ascii="Times New Roman" w:hAnsi="Times New Roman" w:cs="Times New Roman"/>
          <w:color w:val="000000"/>
        </w:rPr>
        <w:t xml:space="preserve">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банка, устанавливается в соответствии с кредитным</w:t>
      </w:r>
      <w:r w:rsidRPr="00017FB0">
        <w:rPr>
          <w:rFonts w:ascii="Times New Roman" w:hAnsi="Times New Roman" w:cs="Times New Roman"/>
          <w:color w:val="000000"/>
        </w:rPr>
        <w:t xml:space="preserve"> договором.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См.: </w:t>
      </w:r>
      <w:hyperlink r:id="rId16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Постановление</w:t>
        </w:r>
      </w:hyperlink>
      <w:r w:rsidRPr="00017FB0">
        <w:rPr>
          <w:rFonts w:ascii="Times New Roman" w:hAnsi="Times New Roman" w:cs="Times New Roman"/>
          <w:color w:val="FF0000"/>
        </w:rPr>
        <w:t xml:space="preserve"> Правительства Республики Казахстан от 14 августа 2008 года № 743 «Об определении условий предоставления бюджетного кредита акционерному обществу «Жилищный строительный сберегательный банк Казахс</w:t>
      </w:r>
      <w:r w:rsidRPr="00017FB0">
        <w:rPr>
          <w:rFonts w:ascii="Times New Roman" w:hAnsi="Times New Roman" w:cs="Times New Roman"/>
          <w:color w:val="FF0000"/>
        </w:rPr>
        <w:t>тана»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9 изложена в редакции </w:t>
      </w:r>
      <w:hyperlink r:id="rId16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16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внесены изменения в соответствии с </w:t>
      </w:r>
      <w:hyperlink r:id="rId17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</w:t>
      </w:r>
      <w:r w:rsidRPr="00017FB0">
        <w:rPr>
          <w:rFonts w:ascii="Times New Roman" w:hAnsi="Times New Roman" w:cs="Times New Roman"/>
          <w:color w:val="FF0000"/>
        </w:rPr>
        <w:t>II (</w:t>
      </w:r>
      <w:hyperlink r:id="rId17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9. Обеспечение жилищного, промежуточного жилищного и предварительного жилищного займов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1 внесены изменения в соответствии с </w:t>
      </w:r>
      <w:hyperlink r:id="rId17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17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17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 № 284-VI (</w:t>
      </w:r>
      <w:hyperlink r:id="rId17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1. Жилищный, промежуточный жилищный и предварительный </w:t>
      </w:r>
      <w:r w:rsidRPr="00017FB0">
        <w:rPr>
          <w:rFonts w:ascii="Times New Roman" w:hAnsi="Times New Roman" w:cs="Times New Roman"/>
          <w:color w:val="000000"/>
        </w:rPr>
        <w:t xml:space="preserve">жилищный займы обеспечиваются залогом недвижимого имущества, в том числе приобретаемого жилья, или другими способами обеспечения исполнения обязательства, определенными жилищным </w:t>
      </w:r>
      <w:r w:rsidRPr="00017FB0">
        <w:rPr>
          <w:rFonts w:ascii="Times New Roman" w:hAnsi="Times New Roman" w:cs="Times New Roman"/>
          <w:color w:val="000000"/>
        </w:rPr>
        <w:lastRenderedPageBreak/>
        <w:t>строительным сберегательным банком в соответствии с законодательством Республи</w:t>
      </w:r>
      <w:r w:rsidRPr="00017FB0">
        <w:rPr>
          <w:rFonts w:ascii="Times New Roman" w:hAnsi="Times New Roman" w:cs="Times New Roman"/>
          <w:color w:val="000000"/>
        </w:rPr>
        <w:t>ки Казахстан и внутренней кредитной политикой жилищного строительного сберегательного банка.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Выплаты жилищному строительному сберегательному банку по не исполненным заемщиком обязательствам в рамках жилищного займа, полученного на цели проведения капитальн</w:t>
      </w:r>
      <w:r w:rsidRPr="00017FB0">
        <w:rPr>
          <w:rFonts w:ascii="Times New Roman" w:hAnsi="Times New Roman" w:cs="Times New Roman"/>
          <w:color w:val="000000"/>
        </w:rPr>
        <w:t xml:space="preserve">ого ремонта общего имущества объекта кондоминиума, осуществляются в соответствии с </w:t>
      </w:r>
      <w:hyperlink r:id="rId176" w:history="1">
        <w:r w:rsidRPr="00017FB0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Республики Казахстан «О жилищных отношениях».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2. В случае если минимально необходимый размер накопленных денег составляет менее пятидес</w:t>
      </w:r>
      <w:r w:rsidRPr="00017FB0">
        <w:rPr>
          <w:rFonts w:ascii="Times New Roman" w:hAnsi="Times New Roman" w:cs="Times New Roman"/>
          <w:color w:val="000000"/>
        </w:rPr>
        <w:t>яти процентов от договорной суммы, обеспечением по жилищному займу может являться только недвижимость или вклад (депозит) в банке.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Глава 3. Государственная поддержка системы</w:t>
      </w:r>
      <w:r w:rsidRPr="00017FB0">
        <w:rPr>
          <w:rFonts w:ascii="Times New Roman" w:hAnsi="Times New Roman" w:cs="Times New Roman"/>
        </w:rPr>
        <w:br/>
      </w:r>
      <w:r w:rsidRPr="00017FB0">
        <w:rPr>
          <w:rFonts w:ascii="Times New Roman" w:hAnsi="Times New Roman" w:cs="Times New Roman"/>
          <w:color w:val="000000"/>
        </w:rPr>
        <w:t>жилищных строительных сбережений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10 изложена в редакции </w:t>
      </w:r>
      <w:hyperlink r:id="rId17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17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10. Условия выплаты премий государства по вкладам в жилищные строительные сбережения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1 внесены изменения в соответствии с </w:t>
      </w:r>
      <w:hyperlink r:id="rId17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 № 284-VI (</w:t>
      </w:r>
      <w:hyperlink r:id="rId18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1. Государство обеспечивает выплату премий государства вкладчикам - гражданам Республики Казахстан.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Выплата премии государства вкладчикам накоплен</w:t>
      </w:r>
      <w:r w:rsidRPr="00017FB0">
        <w:rPr>
          <w:rFonts w:ascii="Times New Roman" w:hAnsi="Times New Roman" w:cs="Times New Roman"/>
          <w:color w:val="000000"/>
        </w:rPr>
        <w:t>ий средств на капитальный ремонт общего имущества объекта кондоминиума не осуществляется.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2. Вклады граждан Республики Казахстан, не достигших восемнадцати лет, или внесенные на их имя другими лицами, также поощряются премией государства.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3. Размер ежегодной премии государства по вкладам в жилищные строительные сбережения составляет двадцать процентов от суммы поощряемого вклада. Поощряемый премией государства вклад включает в себя сумму вклада в жилищные строительные сбережения и начисленн</w:t>
      </w:r>
      <w:r w:rsidRPr="00017FB0">
        <w:rPr>
          <w:rFonts w:ascii="Times New Roman" w:hAnsi="Times New Roman" w:cs="Times New Roman"/>
          <w:color w:val="000000"/>
        </w:rPr>
        <w:t>ое по нему вознаграждение жилищным строительным сберегательным банком.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4 внесены изменения в соответствии с </w:t>
      </w:r>
      <w:hyperlink r:id="rId18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18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18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 № 284-VI (</w:t>
      </w:r>
      <w:hyperlink r:id="rId18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4. Премия государства начисляется ежегодно по итогам года на остаток вклада в жилищные строительные сбережения с учетом начисленного вознаграждения жилищ</w:t>
      </w:r>
      <w:r w:rsidRPr="00017FB0">
        <w:rPr>
          <w:rFonts w:ascii="Times New Roman" w:hAnsi="Times New Roman" w:cs="Times New Roman"/>
          <w:color w:val="000000"/>
        </w:rPr>
        <w:t>ного строительного сберегательного банка по состоянию на 1 января года, следующего за отчетным.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Премия государства зачисляется на счет вкладчика в срок до 1 марта года, следующего за отчетным.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Премия государства в текущем году не начисляется на сумму вклада, поощренную в предыдущие годы.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Поощряемая премией государства сумма накопленных вкладчиком денег не может превышать двести </w:t>
      </w:r>
      <w:hyperlink r:id="rId185" w:history="1">
        <w:r w:rsidRPr="00017FB0">
          <w:rPr>
            <w:rStyle w:val="a9"/>
            <w:rFonts w:ascii="Times New Roman" w:hAnsi="Times New Roman" w:cs="Times New Roman"/>
            <w:color w:val="000080"/>
          </w:rPr>
          <w:t>месячных расчетных показателей</w:t>
        </w:r>
      </w:hyperlink>
      <w:r w:rsidRPr="00017FB0">
        <w:rPr>
          <w:rFonts w:ascii="Times New Roman" w:hAnsi="Times New Roman" w:cs="Times New Roman"/>
          <w:color w:val="000000"/>
        </w:rPr>
        <w:t>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Если п</w:t>
      </w:r>
      <w:r w:rsidRPr="00017FB0">
        <w:rPr>
          <w:rFonts w:ascii="Times New Roman" w:hAnsi="Times New Roman" w:cs="Times New Roman"/>
          <w:color w:val="000000"/>
        </w:rPr>
        <w:t>оощряемая премией государства сумма накопленных денег превышает двести месячных расчетных показателей, то оставшаяся не поощренной сумма накопленных денег учитывается при начислении премии государства в следующем году.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5. Деньги, необходимые для выплаты пр</w:t>
      </w:r>
      <w:r w:rsidRPr="00017FB0">
        <w:rPr>
          <w:rFonts w:ascii="Times New Roman" w:hAnsi="Times New Roman" w:cs="Times New Roman"/>
          <w:color w:val="000000"/>
        </w:rPr>
        <w:t>емий государства, ежегодно предусматриваются в республиканском бюджете на соответствующий финансовый год.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Пункт 6 изложен в редакции </w:t>
      </w:r>
      <w:hyperlink r:id="rId18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18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18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19.04.23 г. № 223-VII (введены в действие с 1 мая 2023 г.) (</w:t>
      </w:r>
      <w:hyperlink r:id="rId18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6. </w:t>
      </w:r>
      <w:hyperlink r:id="rId190" w:history="1">
        <w:r w:rsidRPr="00017FB0">
          <w:rPr>
            <w:rStyle w:val="a9"/>
            <w:rFonts w:ascii="Times New Roman" w:hAnsi="Times New Roman" w:cs="Times New Roman"/>
            <w:color w:val="000080"/>
          </w:rPr>
          <w:t>Правила</w:t>
        </w:r>
      </w:hyperlink>
      <w:r w:rsidRPr="00017FB0">
        <w:rPr>
          <w:rFonts w:ascii="Times New Roman" w:hAnsi="Times New Roman" w:cs="Times New Roman"/>
          <w:color w:val="000000"/>
        </w:rPr>
        <w:t xml:space="preserve"> начисления и выплаты премий государства по вкладам в жилищ</w:t>
      </w:r>
      <w:r w:rsidRPr="00017FB0">
        <w:rPr>
          <w:rFonts w:ascii="Times New Roman" w:hAnsi="Times New Roman" w:cs="Times New Roman"/>
          <w:color w:val="000000"/>
        </w:rPr>
        <w:t>ные строительные сбережения утверждаются уполномоченным органом в сфере жилищных отношений.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Статья 11 изложена в редакции </w:t>
      </w:r>
      <w:hyperlink r:id="rId19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19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11. Ограничения выплаты премии государства по вкладам в жилищные строительные сбережения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1. Премия государства подлежит возврату в бюджет в случаях: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1) исключен в соответствии с </w:t>
      </w:r>
      <w:hyperlink r:id="rId193" w:history="1">
        <w:r w:rsidRPr="00017FB0">
          <w:rPr>
            <w:rStyle w:val="a9"/>
            <w:rFonts w:ascii="Times New Roman" w:hAnsi="Times New Roman" w:cs="Times New Roman"/>
            <w:color w:val="000000"/>
          </w:rPr>
          <w:t>Законом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РК от 02.07.07 г. № 272-III </w:t>
      </w:r>
      <w:r w:rsidRPr="00017FB0">
        <w:rPr>
          <w:rFonts w:ascii="Times New Roman" w:hAnsi="Times New Roman" w:cs="Times New Roman"/>
          <w:color w:val="FF0000"/>
        </w:rPr>
        <w:t>(</w:t>
      </w:r>
      <w:hyperlink r:id="rId19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2) нецелевого использования вкладчиком жилищного займа;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lastRenderedPageBreak/>
        <w:t xml:space="preserve">Пункт дополнен подпунктом 2-1 в соответствии с </w:t>
      </w:r>
      <w:hyperlink r:id="rId195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2-1) возврата займа в течение четырн</w:t>
      </w:r>
      <w:r w:rsidRPr="00017FB0">
        <w:rPr>
          <w:rFonts w:ascii="Times New Roman" w:hAnsi="Times New Roman" w:cs="Times New Roman"/>
          <w:color w:val="000000"/>
        </w:rPr>
        <w:t>адцати календарных дней с даты выдачи займа при накоплении денег менее трех лет;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3) осуществления жилищным строительным сберегательным банком выплат премии государства вкладчику с нарушением настоящего Закона и (или) договора о жилищных строительных сбереж</w:t>
      </w:r>
      <w:r w:rsidRPr="00017FB0">
        <w:rPr>
          <w:rFonts w:ascii="Times New Roman" w:hAnsi="Times New Roman" w:cs="Times New Roman"/>
          <w:color w:val="000000"/>
        </w:rPr>
        <w:t>ениях. При этом подлежит возврату сумма (часть суммы) премии государства, выплаченная жилищным строительным сберегательным банком с нарушениями;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Подпункт 4 изложен в редакции </w:t>
      </w:r>
      <w:hyperlink r:id="rId196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19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4)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трех лет;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5) уступки прав вкладчиком по договору о жилищн</w:t>
      </w:r>
      <w:r w:rsidRPr="00017FB0">
        <w:rPr>
          <w:rFonts w:ascii="Times New Roman" w:hAnsi="Times New Roman" w:cs="Times New Roman"/>
          <w:color w:val="000000"/>
        </w:rPr>
        <w:t>ых строительных сбережениях лицу, не являющемуся гражданином Республики Казахстан;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6) обнаружения центральным уполномоченным органом по исполнению бюджета выплаты премий государства одному вкладчику по двум и более счетам по вкладам в жилищные строительные</w:t>
      </w:r>
      <w:r w:rsidRPr="00017FB0">
        <w:rPr>
          <w:rFonts w:ascii="Times New Roman" w:hAnsi="Times New Roman" w:cs="Times New Roman"/>
          <w:color w:val="000000"/>
        </w:rPr>
        <w:t xml:space="preserve"> сбережения в нескольких жилищных строительных сберегательных банках. При этом премия государства, начисленная в предыдущие годы, подлежит возврату в бюджет, за исключением премий, начисленных по одному из вкладов в жилищные строительные сбережения по выбо</w:t>
      </w:r>
      <w:r w:rsidRPr="00017FB0">
        <w:rPr>
          <w:rFonts w:ascii="Times New Roman" w:hAnsi="Times New Roman" w:cs="Times New Roman"/>
          <w:color w:val="000000"/>
        </w:rPr>
        <w:t>ру вкладчика.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2. Премия государства не подлежит возврату в бюджет в случаях: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подпункт 1 внесены изменения в соответствии с </w:t>
      </w:r>
      <w:hyperlink r:id="rId19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19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1) уступки</w:t>
      </w:r>
      <w:r w:rsidRPr="00017FB0">
        <w:rPr>
          <w:rFonts w:ascii="Times New Roman" w:hAnsi="Times New Roman" w:cs="Times New Roman"/>
          <w:color w:val="000000"/>
        </w:rPr>
        <w:t xml:space="preserve"> прав вкладчиком по договору о жилищных строительных сбережениях или залога им прав получения жилищных строительных сбережений и (или) жилищного займа, промежуточного жилищного и предварительного жилищного займов другому лицу, являющемуся гражданином Респу</w:t>
      </w:r>
      <w:r w:rsidRPr="00017FB0">
        <w:rPr>
          <w:rFonts w:ascii="Times New Roman" w:hAnsi="Times New Roman" w:cs="Times New Roman"/>
          <w:color w:val="000000"/>
        </w:rPr>
        <w:t>блики Казахстан, с письменного разрешения жилищного строительного сберегательного банка;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2) смерти или полной утраты трудоспособности вкладчика;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3) когда вкладчик после заключения договора о жилищном строительном сбережении зарегистрирован в качестве безра</w:t>
      </w:r>
      <w:r w:rsidRPr="00017FB0">
        <w:rPr>
          <w:rFonts w:ascii="Times New Roman" w:hAnsi="Times New Roman" w:cs="Times New Roman"/>
          <w:color w:val="000000"/>
        </w:rPr>
        <w:t>ботного в порядке, установленном законодательством Республики Казахстан, и к моменту выплаты премии государства остается таковым в течение шести месяцев непрерывно;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4) в случаях, предусмотренных пунктом 3 </w:t>
      </w:r>
      <w:hyperlink r:id="rId200" w:history="1">
        <w:r w:rsidRPr="00017FB0">
          <w:rPr>
            <w:rStyle w:val="a9"/>
            <w:rFonts w:ascii="Times New Roman" w:hAnsi="Times New Roman" w:cs="Times New Roman"/>
            <w:color w:val="000000"/>
          </w:rPr>
          <w:t>статьи 12</w:t>
        </w:r>
      </w:hyperlink>
      <w:r w:rsidRPr="00017FB0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12. Права вкладчиков на получение суммы накопленных денег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1 внесены изменения </w:t>
      </w:r>
      <w:hyperlink r:id="rId20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202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</w:t>
        </w:r>
      </w:hyperlink>
      <w:r w:rsidRPr="00017FB0">
        <w:rPr>
          <w:rFonts w:ascii="Times New Roman" w:hAnsi="Times New Roman" w:cs="Times New Roman"/>
          <w:color w:val="000000"/>
          <w:bdr w:val="none" w:sz="16" w:space="1" w:color="000000"/>
        </w:rPr>
        <w:t>.</w:t>
      </w:r>
      <w:r w:rsidRPr="00017FB0">
        <w:rPr>
          <w:rFonts w:ascii="Times New Roman" w:hAnsi="Times New Roman" w:cs="Times New Roman"/>
          <w:color w:val="FF0000"/>
        </w:rPr>
        <w:t xml:space="preserve">); </w:t>
      </w:r>
      <w:hyperlink r:id="rId20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02.07.07 г. № 272-III (</w:t>
      </w:r>
      <w:hyperlink r:id="rId204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1. В случае невыдачи жилищным строительным сберегательным банком жилищного займа при выполнении вкладчиком требований </w:t>
      </w:r>
      <w:hyperlink r:id="rId205" w:history="1">
        <w:r w:rsidRPr="00017FB0">
          <w:rPr>
            <w:rStyle w:val="a9"/>
            <w:rFonts w:ascii="Times New Roman" w:hAnsi="Times New Roman" w:cs="Times New Roman"/>
            <w:color w:val="000000"/>
          </w:rPr>
          <w:t>пу</w:t>
        </w:r>
        <w:r w:rsidRPr="00017FB0">
          <w:rPr>
            <w:rStyle w:val="a9"/>
            <w:rFonts w:ascii="Times New Roman" w:hAnsi="Times New Roman" w:cs="Times New Roman"/>
            <w:color w:val="000000"/>
          </w:rPr>
          <w:t>нкта 2 статьи 8</w:t>
        </w:r>
      </w:hyperlink>
      <w:r w:rsidRPr="00017FB0">
        <w:rPr>
          <w:rFonts w:ascii="Times New Roman" w:hAnsi="Times New Roman" w:cs="Times New Roman"/>
          <w:color w:val="000000"/>
        </w:rPr>
        <w:t xml:space="preserve"> настоящего Закона и при условии, что права по договору о жилищных строительных сбережениях не были переданы или заложены в пользу других лиц, банк несет ответственность в соответствии с законами Республики Казахстан, а также обязан в сроки,</w:t>
      </w:r>
      <w:r w:rsidRPr="00017FB0">
        <w:rPr>
          <w:rFonts w:ascii="Times New Roman" w:hAnsi="Times New Roman" w:cs="Times New Roman"/>
          <w:color w:val="000000"/>
        </w:rPr>
        <w:t xml:space="preserve"> предусмотренные условиями договора о жилищных строительных сбережениях, в бесспорном порядке по первому требованию вкладчика выплатить ему сумму накопленных денег.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2. Исключен в соответствии с </w:t>
      </w:r>
      <w:hyperlink r:id="rId206" w:history="1">
        <w:r w:rsidRPr="00017FB0">
          <w:rPr>
            <w:rStyle w:val="a9"/>
            <w:rFonts w:ascii="Times New Roman" w:hAnsi="Times New Roman" w:cs="Times New Roman"/>
            <w:color w:val="000000"/>
          </w:rPr>
          <w:t>Законом</w:t>
        </w:r>
      </w:hyperlink>
      <w:r w:rsidRPr="00017FB0">
        <w:rPr>
          <w:rFonts w:ascii="Times New Roman" w:hAnsi="Times New Roman" w:cs="Times New Roman"/>
          <w:color w:val="000000"/>
        </w:rPr>
        <w:t xml:space="preserve"> РК от 14.04.05 г. № 4</w:t>
      </w:r>
      <w:r w:rsidRPr="00017FB0">
        <w:rPr>
          <w:rFonts w:ascii="Times New Roman" w:hAnsi="Times New Roman" w:cs="Times New Roman"/>
          <w:color w:val="000000"/>
        </w:rPr>
        <w:t xml:space="preserve">3-III </w:t>
      </w:r>
      <w:r w:rsidRPr="00017FB0">
        <w:rPr>
          <w:rFonts w:ascii="Times New Roman" w:hAnsi="Times New Roman" w:cs="Times New Roman"/>
          <w:color w:val="FF0000"/>
        </w:rPr>
        <w:t>(</w:t>
      </w:r>
      <w:hyperlink r:id="rId207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</w:t>
        </w:r>
      </w:hyperlink>
      <w:r w:rsidRPr="00017FB0">
        <w:rPr>
          <w:rFonts w:ascii="Times New Roman" w:hAnsi="Times New Roman" w:cs="Times New Roman"/>
          <w:color w:val="000000"/>
          <w:bdr w:val="none" w:sz="16" w:space="1" w:color="000000"/>
        </w:rPr>
        <w:t>.</w:t>
      </w:r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t xml:space="preserve">В пункт 3 внесены изменения </w:t>
      </w:r>
      <w:hyperlink r:id="rId208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14.04.05 г. № 43-III (</w:t>
      </w:r>
      <w:hyperlink r:id="rId209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</w:t>
        </w:r>
      </w:hyperlink>
      <w:r w:rsidRPr="00017FB0">
        <w:rPr>
          <w:rFonts w:ascii="Times New Roman" w:hAnsi="Times New Roman" w:cs="Times New Roman"/>
          <w:color w:val="FF0000"/>
        </w:rPr>
        <w:t xml:space="preserve">.); изложен в редакции </w:t>
      </w:r>
      <w:hyperlink r:id="rId210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05.07.12 г. № 27-V (</w:t>
      </w:r>
      <w:hyperlink r:id="rId211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17FB0">
        <w:rPr>
          <w:rFonts w:ascii="Times New Roman" w:hAnsi="Times New Roman" w:cs="Times New Roman"/>
          <w:color w:val="FF0000"/>
        </w:rPr>
        <w:t>)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3. В случае отказа вкладчика жилищных строительных сбережений от получения жилищного займа независимо от выполнения им требований </w:t>
      </w:r>
      <w:hyperlink r:id="rId212" w:history="1">
        <w:r w:rsidRPr="00017FB0">
          <w:rPr>
            <w:rStyle w:val="a9"/>
            <w:rFonts w:ascii="Times New Roman" w:hAnsi="Times New Roman" w:cs="Times New Roman"/>
            <w:color w:val="000000"/>
          </w:rPr>
          <w:t>пункта 2 статьи 8</w:t>
        </w:r>
      </w:hyperlink>
      <w:r w:rsidRPr="00017FB0">
        <w:rPr>
          <w:rFonts w:ascii="Times New Roman" w:hAnsi="Times New Roman" w:cs="Times New Roman"/>
          <w:color w:val="000000"/>
        </w:rPr>
        <w:t xml:space="preserve"> настоящего Закона и досрочного расторжения договора о жилищных строительных сбережениях он имеет право на получение премии государства после трех лет накопления денег.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В случае возврата заемщиком жилищного займа в течение четырнадцати кал</w:t>
      </w:r>
      <w:r w:rsidRPr="00017FB0">
        <w:rPr>
          <w:rFonts w:ascii="Times New Roman" w:hAnsi="Times New Roman" w:cs="Times New Roman"/>
          <w:color w:val="000000"/>
        </w:rPr>
        <w:t>ендарных дней с даты выдачи займа он имеет право на получение премии государства после трех лет накопления денег.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FF0000"/>
        </w:rPr>
        <w:lastRenderedPageBreak/>
        <w:t xml:space="preserve">Закон дополнен статьей 12-1 в соответствии с </w:t>
      </w:r>
      <w:hyperlink r:id="rId213" w:history="1">
        <w:r w:rsidRPr="00017FB0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017FB0">
        <w:rPr>
          <w:rFonts w:ascii="Times New Roman" w:hAnsi="Times New Roman" w:cs="Times New Roman"/>
          <w:color w:val="FF0000"/>
        </w:rPr>
        <w:t xml:space="preserve"> РК от 26.12.19 г. № 284-VI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12-1. Порядок обслу</w:t>
      </w:r>
      <w:r w:rsidRPr="00017FB0">
        <w:rPr>
          <w:rFonts w:ascii="Times New Roman" w:hAnsi="Times New Roman" w:cs="Times New Roman"/>
          <w:color w:val="000000"/>
        </w:rPr>
        <w:t>живания вкладчиков накоплений средств на капитальный ремонт общего имущества объекта кондоминиума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1. Для предоставления вкладчикам накоплений средств на капитальный ремонт общего имущества объекта кондоминиума жилищных займов минимально необходимый размер </w:t>
      </w:r>
      <w:r w:rsidRPr="00017FB0">
        <w:rPr>
          <w:rFonts w:ascii="Times New Roman" w:hAnsi="Times New Roman" w:cs="Times New Roman"/>
          <w:color w:val="000000"/>
        </w:rPr>
        <w:t>накопленных денег с начисленным на них вознаграждением должен быть не менее пятидесяти процентов от договорной суммы, необходимой для капитального ремонта общего имущества объекта кондоминиума.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Размер ставки вознаграждения по жилищному займу не может быть </w:t>
      </w:r>
      <w:r w:rsidRPr="00017FB0">
        <w:rPr>
          <w:rFonts w:ascii="Times New Roman" w:hAnsi="Times New Roman" w:cs="Times New Roman"/>
          <w:color w:val="000000"/>
        </w:rPr>
        <w:t>выше размера ставки вознаграждения по вкладу более чем на три процента годовых.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2. Вкладчику накоплений средств на капитальный ремонт общего имущества объекта кондоминиума договорная сумма предоставляется не ранее чем через три года после вступления в силу</w:t>
      </w:r>
      <w:r w:rsidRPr="00017FB0">
        <w:rPr>
          <w:rFonts w:ascii="Times New Roman" w:hAnsi="Times New Roman" w:cs="Times New Roman"/>
          <w:color w:val="000000"/>
        </w:rPr>
        <w:t xml:space="preserve"> договора о накоплении средств на капитальный ремонт общего имущества объекта кондоминиума при условиях: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1) соответствия суммы накопленных денег принятым обязательствам по договору о накоплении средств на капитальный ремонт общего имущества объекта кондоми</w:t>
      </w:r>
      <w:r w:rsidRPr="00017FB0">
        <w:rPr>
          <w:rFonts w:ascii="Times New Roman" w:hAnsi="Times New Roman" w:cs="Times New Roman"/>
          <w:color w:val="000000"/>
        </w:rPr>
        <w:t>ниума;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2) достижения минимального значения оценочного показателя.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При расчете оценочного показателя учитываются продолжительность накопления, соблюдение условий накопления, определяемых жилищным строительным сберегательным банком.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Статья 13. Введение в д</w:t>
      </w:r>
      <w:r w:rsidRPr="00017FB0">
        <w:rPr>
          <w:rFonts w:ascii="Times New Roman" w:hAnsi="Times New Roman" w:cs="Times New Roman"/>
          <w:color w:val="000000"/>
        </w:rPr>
        <w:t>ействие настоящего Закона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 xml:space="preserve">Настоящий Закон вводится в действие со дня </w:t>
      </w:r>
      <w:hyperlink r:id="rId214" w:history="1">
        <w:r w:rsidRPr="00017FB0">
          <w:rPr>
            <w:rStyle w:val="a9"/>
            <w:rFonts w:ascii="Times New Roman" w:hAnsi="Times New Roman" w:cs="Times New Roman"/>
            <w:color w:val="000000"/>
          </w:rPr>
          <w:t>опубликования.</w:t>
        </w:r>
      </w:hyperlink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b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tbl>
      <w:tblPr>
        <w:tblStyle w:val="aa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3909"/>
      </w:tblGrid>
      <w:tr w:rsidR="002735B9" w:rsidRPr="00017FB0">
        <w:trPr>
          <w:tblCellSpacing w:w="0" w:type="dxa"/>
        </w:trPr>
        <w:tc>
          <w:tcPr>
            <w:tcW w:w="0" w:type="auto"/>
          </w:tcPr>
          <w:p w:rsidR="002735B9" w:rsidRPr="00017FB0" w:rsidRDefault="00D314CD" w:rsidP="00824269">
            <w:pPr>
              <w:rPr>
                <w:rFonts w:ascii="Times New Roman" w:hAnsi="Times New Roman" w:cs="Times New Roman"/>
                <w:lang w:val="ru"/>
              </w:rPr>
            </w:pPr>
            <w:r w:rsidRPr="00017FB0">
              <w:rPr>
                <w:rFonts w:ascii="Times New Roman" w:hAnsi="Times New Roman" w:cs="Times New Roman"/>
              </w:rPr>
              <w:t xml:space="preserve"> </w:t>
            </w:r>
          </w:p>
          <w:p w:rsidR="002735B9" w:rsidRPr="00017FB0" w:rsidRDefault="00D314CD" w:rsidP="00824269">
            <w:pPr>
              <w:ind w:firstLine="400"/>
              <w:jc w:val="both"/>
              <w:rPr>
                <w:rFonts w:ascii="Times New Roman" w:hAnsi="Times New Roman" w:cs="Times New Roman"/>
                <w:lang w:val="ru"/>
              </w:rPr>
            </w:pPr>
            <w:r w:rsidRPr="00017FB0">
              <w:rPr>
                <w:rFonts w:ascii="Times New Roman" w:hAnsi="Times New Roman" w:cs="Times New Roman"/>
                <w:b/>
                <w:color w:val="000000"/>
              </w:rPr>
              <w:t>Президент</w:t>
            </w:r>
          </w:p>
          <w:p w:rsidR="002735B9" w:rsidRPr="00017FB0" w:rsidRDefault="00D314CD" w:rsidP="00824269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17FB0">
              <w:rPr>
                <w:rFonts w:ascii="Times New Roman" w:hAnsi="Times New Roman" w:cs="Times New Roman"/>
                <w:b/>
                <w:color w:val="000000"/>
              </w:rPr>
              <w:t xml:space="preserve">Республики Казахстан </w:t>
            </w:r>
          </w:p>
        </w:tc>
        <w:tc>
          <w:tcPr>
            <w:tcW w:w="0" w:type="auto"/>
          </w:tcPr>
          <w:p w:rsidR="002735B9" w:rsidRPr="00017FB0" w:rsidRDefault="00D314CD" w:rsidP="00824269">
            <w:pPr>
              <w:rPr>
                <w:rFonts w:ascii="Times New Roman" w:hAnsi="Times New Roman" w:cs="Times New Roman"/>
                <w:lang w:val="ru"/>
              </w:rPr>
            </w:pPr>
            <w:r w:rsidRPr="00017FB0">
              <w:rPr>
                <w:rFonts w:ascii="Times New Roman" w:hAnsi="Times New Roman" w:cs="Times New Roman"/>
              </w:rPr>
              <w:t xml:space="preserve"> </w:t>
            </w:r>
          </w:p>
          <w:p w:rsidR="002735B9" w:rsidRPr="00017FB0" w:rsidRDefault="00D314CD" w:rsidP="00824269">
            <w:pPr>
              <w:jc w:val="right"/>
              <w:rPr>
                <w:rFonts w:ascii="Times New Roman" w:hAnsi="Times New Roman" w:cs="Times New Roman"/>
                <w:lang w:val="ru"/>
              </w:rPr>
            </w:pPr>
            <w:r w:rsidRPr="00017FB0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  <w:p w:rsidR="002735B9" w:rsidRPr="00017FB0" w:rsidRDefault="00D314CD" w:rsidP="00824269">
            <w:pPr>
              <w:jc w:val="right"/>
              <w:rPr>
                <w:rFonts w:ascii="Times New Roman" w:hAnsi="Times New Roman" w:cs="Times New Roman"/>
                <w:lang w:val="ru"/>
              </w:rPr>
            </w:pPr>
            <w:r w:rsidRPr="00017FB0">
              <w:rPr>
                <w:rFonts w:ascii="Times New Roman" w:hAnsi="Times New Roman" w:cs="Times New Roman"/>
                <w:b/>
                <w:color w:val="000000"/>
              </w:rPr>
              <w:t>Н. НАЗАРБАЕВ</w:t>
            </w:r>
          </w:p>
        </w:tc>
      </w:tr>
    </w:tbl>
    <w:p w:rsidR="002735B9" w:rsidRPr="00017FB0" w:rsidRDefault="00D314CD" w:rsidP="00824269">
      <w:pPr>
        <w:spacing w:line="240" w:lineRule="auto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</w:rPr>
        <w:t xml:space="preserve"> </w:t>
      </w:r>
    </w:p>
    <w:p w:rsidR="002735B9" w:rsidRPr="00017FB0" w:rsidRDefault="00D314CD" w:rsidP="00824269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b/>
          <w:color w:val="000000"/>
        </w:rPr>
        <w:t> </w:t>
      </w:r>
    </w:p>
    <w:p w:rsidR="002735B9" w:rsidRPr="00017FB0" w:rsidRDefault="00D314CD" w:rsidP="00824269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017FB0">
        <w:rPr>
          <w:rFonts w:ascii="Times New Roman" w:hAnsi="Times New Roman" w:cs="Times New Roman"/>
          <w:color w:val="000000"/>
        </w:rPr>
        <w:t> </w:t>
      </w:r>
    </w:p>
    <w:p w:rsidR="002735B9" w:rsidRPr="00017FB0" w:rsidRDefault="00D314CD" w:rsidP="00824269">
      <w:pPr>
        <w:spacing w:line="240" w:lineRule="auto"/>
        <w:rPr>
          <w:rFonts w:ascii="Times New Roman" w:hAnsi="Times New Roman" w:cs="Times New Roman"/>
        </w:rPr>
      </w:pPr>
      <w:r w:rsidRPr="00017FB0">
        <w:rPr>
          <w:rFonts w:ascii="Times New Roman" w:hAnsi="Times New Roman" w:cs="Times New Roman"/>
        </w:rPr>
        <w:br/>
      </w:r>
    </w:p>
    <w:sectPr w:rsidR="002735B9" w:rsidRPr="00017FB0">
      <w:headerReference w:type="default" r:id="rId215"/>
      <w:footerReference w:type="default" r:id="rId2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CD" w:rsidRDefault="00D314CD" w:rsidP="00745097">
      <w:pPr>
        <w:spacing w:after="0" w:line="240" w:lineRule="auto"/>
      </w:pPr>
      <w:r>
        <w:separator/>
      </w:r>
    </w:p>
  </w:endnote>
  <w:endnote w:type="continuationSeparator" w:id="0">
    <w:p w:rsidR="00D314CD" w:rsidRDefault="00D314CD" w:rsidP="0074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522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3217D" w:rsidRPr="00824269" w:rsidRDefault="005723F2" w:rsidP="00824269">
        <w:pPr>
          <w:pStyle w:val="a5"/>
          <w:jc w:val="center"/>
          <w:rPr>
            <w:rFonts w:ascii="Times New Roman" w:hAnsi="Times New Roman" w:cs="Times New Roman"/>
          </w:rPr>
        </w:pPr>
        <w:r w:rsidRPr="00824269">
          <w:rPr>
            <w:rFonts w:ascii="Times New Roman" w:hAnsi="Times New Roman" w:cs="Times New Roman"/>
          </w:rPr>
          <w:fldChar w:fldCharType="begin"/>
        </w:r>
        <w:r w:rsidRPr="00824269">
          <w:rPr>
            <w:rFonts w:ascii="Times New Roman" w:hAnsi="Times New Roman" w:cs="Times New Roman"/>
          </w:rPr>
          <w:instrText>PAGE   \* MERGEFORMAT</w:instrText>
        </w:r>
        <w:r w:rsidRPr="00824269">
          <w:rPr>
            <w:rFonts w:ascii="Times New Roman" w:hAnsi="Times New Roman" w:cs="Times New Roman"/>
          </w:rPr>
          <w:fldChar w:fldCharType="separate"/>
        </w:r>
        <w:r w:rsidR="00017FB0">
          <w:rPr>
            <w:rFonts w:ascii="Times New Roman" w:hAnsi="Times New Roman" w:cs="Times New Roman"/>
            <w:noProof/>
          </w:rPr>
          <w:t>11</w:t>
        </w:r>
        <w:r w:rsidRPr="0082426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CD" w:rsidRDefault="00D314CD" w:rsidP="00745097">
      <w:pPr>
        <w:spacing w:after="0" w:line="240" w:lineRule="auto"/>
      </w:pPr>
      <w:r>
        <w:separator/>
      </w:r>
    </w:p>
  </w:footnote>
  <w:footnote w:type="continuationSeparator" w:id="0">
    <w:p w:rsidR="00D314CD" w:rsidRDefault="00D314CD" w:rsidP="0074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E8" w:rsidRPr="00824269" w:rsidRDefault="008829D9" w:rsidP="00211CE8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824269">
      <w:rPr>
        <w:rFonts w:ascii="Times New Roman" w:hAnsi="Times New Roman" w:cs="Times New Roman"/>
        <w:sz w:val="20"/>
        <w:szCs w:val="20"/>
      </w:rPr>
      <w:t>Источник: Информационная система «ПАРАГРАФ»</w:t>
    </w:r>
  </w:p>
  <w:p w:rsidR="00E96014" w:rsidRPr="00824269" w:rsidRDefault="00E96014" w:rsidP="00211CE8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824269">
      <w:rPr>
        <w:rFonts w:ascii="Times New Roman" w:hAnsi="Times New Roman" w:cs="Times New Roman"/>
        <w:sz w:val="20"/>
        <w:szCs w:val="20"/>
      </w:rPr>
      <w:t>Документ: ЗАКОН РК О ЖИЛИЩНЫХ СТРОИТЕЛЬНЫХ СБЕРЕЖЕНИЯХ ОТ 07.12.2000 № 110-II</w:t>
    </w:r>
  </w:p>
  <w:p w:rsidR="00A7319A" w:rsidRPr="00824269" w:rsidRDefault="0035338B" w:rsidP="00824269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824269">
      <w:rPr>
        <w:rFonts w:ascii="Times New Roman" w:hAnsi="Times New Roman" w:cs="Times New Roman"/>
        <w:sz w:val="20"/>
        <w:szCs w:val="20"/>
      </w:rPr>
      <w:t>Статус документа: Действующий 22.10.2024 09: 49:28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99"/>
    <w:rsid w:val="00017FB0"/>
    <w:rsid w:val="001E0881"/>
    <w:rsid w:val="001F149A"/>
    <w:rsid w:val="00211CE8"/>
    <w:rsid w:val="002735B9"/>
    <w:rsid w:val="002A1629"/>
    <w:rsid w:val="002C6562"/>
    <w:rsid w:val="00346E5B"/>
    <w:rsid w:val="0035338B"/>
    <w:rsid w:val="00360224"/>
    <w:rsid w:val="004B20CB"/>
    <w:rsid w:val="004E513F"/>
    <w:rsid w:val="004F2F1C"/>
    <w:rsid w:val="0050571F"/>
    <w:rsid w:val="00512BB7"/>
    <w:rsid w:val="005723F2"/>
    <w:rsid w:val="0065191B"/>
    <w:rsid w:val="006F4C35"/>
    <w:rsid w:val="00745097"/>
    <w:rsid w:val="007B1117"/>
    <w:rsid w:val="00824269"/>
    <w:rsid w:val="0083217D"/>
    <w:rsid w:val="008339D5"/>
    <w:rsid w:val="0087418F"/>
    <w:rsid w:val="008829D9"/>
    <w:rsid w:val="009114E8"/>
    <w:rsid w:val="00940499"/>
    <w:rsid w:val="009B037F"/>
    <w:rsid w:val="00A0522C"/>
    <w:rsid w:val="00A7319A"/>
    <w:rsid w:val="00AB1071"/>
    <w:rsid w:val="00AE6C79"/>
    <w:rsid w:val="00BF64AC"/>
    <w:rsid w:val="00C70F94"/>
    <w:rsid w:val="00D314CD"/>
    <w:rsid w:val="00E059C7"/>
    <w:rsid w:val="00E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946D0-87B8-423C-B01F-C49F7FA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097"/>
  </w:style>
  <w:style w:type="paragraph" w:styleId="a5">
    <w:name w:val="footer"/>
    <w:basedOn w:val="a"/>
    <w:link w:val="a6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097"/>
  </w:style>
  <w:style w:type="paragraph" w:styleId="a7">
    <w:name w:val="Balloon Text"/>
    <w:basedOn w:val="a"/>
    <w:link w:val="a8"/>
    <w:uiPriority w:val="99"/>
    <w:semiHidden/>
    <w:unhideWhenUsed/>
    <w:rsid w:val="0074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097"/>
    <w:rPr>
      <w:rFonts w:ascii="Tahoma" w:hAnsi="Tahoma" w:cs="Tahoma"/>
      <w:sz w:val="16"/>
      <w:szCs w:val="16"/>
    </w:rPr>
  </w:style>
  <w:style w:type="character" w:styleId="a9">
    <w:name w:val="Hyperlink"/>
    <w:unhideWhenUsed/>
    <w:rPr>
      <w:color w:val="0000FF" w:themeColor="hyperlink"/>
      <w:u w:val="single"/>
    </w:rPr>
  </w:style>
  <w:style w:type="table" w:styleId="aa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l:1003931.0%20" TargetMode="External"/><Relationship Id="rId21" Type="http://schemas.openxmlformats.org/officeDocument/2006/relationships/hyperlink" Target="jl:1020900.120000%20" TargetMode="External"/><Relationship Id="rId42" Type="http://schemas.openxmlformats.org/officeDocument/2006/relationships/hyperlink" Target="jl:38767922.30300%20" TargetMode="External"/><Relationship Id="rId63" Type="http://schemas.openxmlformats.org/officeDocument/2006/relationships/hyperlink" Target="jl:1007658.0%20" TargetMode="External"/><Relationship Id="rId84" Type="http://schemas.openxmlformats.org/officeDocument/2006/relationships/hyperlink" Target="jl:30008956.50000%20" TargetMode="External"/><Relationship Id="rId138" Type="http://schemas.openxmlformats.org/officeDocument/2006/relationships/hyperlink" Target="jl:30110750.8%20" TargetMode="External"/><Relationship Id="rId159" Type="http://schemas.openxmlformats.org/officeDocument/2006/relationships/hyperlink" Target="jl:31038123.20000%20" TargetMode="External"/><Relationship Id="rId170" Type="http://schemas.openxmlformats.org/officeDocument/2006/relationships/hyperlink" Target="jl:30110750.9%20" TargetMode="External"/><Relationship Id="rId191" Type="http://schemas.openxmlformats.org/officeDocument/2006/relationships/hyperlink" Target="jl:30008940.300%20" TargetMode="External"/><Relationship Id="rId205" Type="http://schemas.openxmlformats.org/officeDocument/2006/relationships/hyperlink" Target="jl:1020900.80200%20" TargetMode="External"/><Relationship Id="rId107" Type="http://schemas.openxmlformats.org/officeDocument/2006/relationships/hyperlink" Target="jl:30110775.50000%20" TargetMode="External"/><Relationship Id="rId11" Type="http://schemas.openxmlformats.org/officeDocument/2006/relationships/hyperlink" Target="jl:1020900.40000%20" TargetMode="External"/><Relationship Id="rId32" Type="http://schemas.openxmlformats.org/officeDocument/2006/relationships/hyperlink" Target="jl:38686844.2200%20" TargetMode="External"/><Relationship Id="rId53" Type="http://schemas.openxmlformats.org/officeDocument/2006/relationships/hyperlink" Target="jl:35769614.900%20" TargetMode="External"/><Relationship Id="rId74" Type="http://schemas.openxmlformats.org/officeDocument/2006/relationships/hyperlink" Target="jl:38281865.400%20" TargetMode="External"/><Relationship Id="rId128" Type="http://schemas.openxmlformats.org/officeDocument/2006/relationships/hyperlink" Target="jl:30110775.70000%20" TargetMode="External"/><Relationship Id="rId149" Type="http://schemas.openxmlformats.org/officeDocument/2006/relationships/hyperlink" Target="jl:39405296.600%20" TargetMode="External"/><Relationship Id="rId5" Type="http://schemas.openxmlformats.org/officeDocument/2006/relationships/endnotes" Target="endnotes.xml"/><Relationship Id="rId95" Type="http://schemas.openxmlformats.org/officeDocument/2006/relationships/hyperlink" Target="jl:35769614.5%20" TargetMode="External"/><Relationship Id="rId160" Type="http://schemas.openxmlformats.org/officeDocument/2006/relationships/hyperlink" Target="jl:31040265.80600%20" TargetMode="External"/><Relationship Id="rId181" Type="http://schemas.openxmlformats.org/officeDocument/2006/relationships/hyperlink" Target="jl:31221821.1000%20" TargetMode="External"/><Relationship Id="rId216" Type="http://schemas.openxmlformats.org/officeDocument/2006/relationships/footer" Target="footer1.xml"/><Relationship Id="rId22" Type="http://schemas.openxmlformats.org/officeDocument/2006/relationships/hyperlink" Target="jl:1020900.12010000%20" TargetMode="External"/><Relationship Id="rId43" Type="http://schemas.openxmlformats.org/officeDocument/2006/relationships/hyperlink" Target="jl:30110750.3%20" TargetMode="External"/><Relationship Id="rId64" Type="http://schemas.openxmlformats.org/officeDocument/2006/relationships/hyperlink" Target="jl:1042176.1900%20" TargetMode="External"/><Relationship Id="rId118" Type="http://schemas.openxmlformats.org/officeDocument/2006/relationships/hyperlink" Target="jl:1042176.1900%20" TargetMode="External"/><Relationship Id="rId139" Type="http://schemas.openxmlformats.org/officeDocument/2006/relationships/hyperlink" Target="jl:30110775.80000%20" TargetMode="External"/><Relationship Id="rId85" Type="http://schemas.openxmlformats.org/officeDocument/2006/relationships/hyperlink" Target="jl:31224480.21%20" TargetMode="External"/><Relationship Id="rId150" Type="http://schemas.openxmlformats.org/officeDocument/2006/relationships/hyperlink" Target="jl:38488516.80400%20" TargetMode="External"/><Relationship Id="rId171" Type="http://schemas.openxmlformats.org/officeDocument/2006/relationships/hyperlink" Target="jl:30110775.90000%20" TargetMode="External"/><Relationship Id="rId192" Type="http://schemas.openxmlformats.org/officeDocument/2006/relationships/hyperlink" Target="jl:30008956.110000%20" TargetMode="External"/><Relationship Id="rId206" Type="http://schemas.openxmlformats.org/officeDocument/2006/relationships/hyperlink" Target="jl:30008940.400%20" TargetMode="External"/><Relationship Id="rId12" Type="http://schemas.openxmlformats.org/officeDocument/2006/relationships/hyperlink" Target="jl:1020900.40000%20" TargetMode="External"/><Relationship Id="rId33" Type="http://schemas.openxmlformats.org/officeDocument/2006/relationships/hyperlink" Target="jl:37764413.1400%20" TargetMode="External"/><Relationship Id="rId108" Type="http://schemas.openxmlformats.org/officeDocument/2006/relationships/hyperlink" Target="jl:33499976.185%20" TargetMode="External"/><Relationship Id="rId129" Type="http://schemas.openxmlformats.org/officeDocument/2006/relationships/hyperlink" Target="jl:31221821.700%20" TargetMode="External"/><Relationship Id="rId54" Type="http://schemas.openxmlformats.org/officeDocument/2006/relationships/hyperlink" Target="jl:34550965.30800%20" TargetMode="External"/><Relationship Id="rId75" Type="http://schemas.openxmlformats.org/officeDocument/2006/relationships/hyperlink" Target="jl:37712127.40000%20" TargetMode="External"/><Relationship Id="rId96" Type="http://schemas.openxmlformats.org/officeDocument/2006/relationships/hyperlink" Target="jl:31224480.21%20" TargetMode="External"/><Relationship Id="rId140" Type="http://schemas.openxmlformats.org/officeDocument/2006/relationships/hyperlink" Target="jl:31224480.21%20" TargetMode="External"/><Relationship Id="rId161" Type="http://schemas.openxmlformats.org/officeDocument/2006/relationships/hyperlink" Target="jl:31221821.800%20" TargetMode="External"/><Relationship Id="rId182" Type="http://schemas.openxmlformats.org/officeDocument/2006/relationships/hyperlink" Target="jl:31221873.100000%20" TargetMode="External"/><Relationship Id="rId217" Type="http://schemas.openxmlformats.org/officeDocument/2006/relationships/fontTable" Target="fontTable.xml"/><Relationship Id="rId6" Type="http://schemas.openxmlformats.org/officeDocument/2006/relationships/hyperlink" Target="jl:2020900.0%20" TargetMode="External"/><Relationship Id="rId23" Type="http://schemas.openxmlformats.org/officeDocument/2006/relationships/hyperlink" Target="jl:1020900.130000%20" TargetMode="External"/><Relationship Id="rId119" Type="http://schemas.openxmlformats.org/officeDocument/2006/relationships/hyperlink" Target="jl:3020900.60000%20" TargetMode="External"/><Relationship Id="rId44" Type="http://schemas.openxmlformats.org/officeDocument/2006/relationships/hyperlink" Target="jl:1026672.0%20" TargetMode="External"/><Relationship Id="rId65" Type="http://schemas.openxmlformats.org/officeDocument/2006/relationships/hyperlink" Target="jl:3020900.40000%20" TargetMode="External"/><Relationship Id="rId86" Type="http://schemas.openxmlformats.org/officeDocument/2006/relationships/hyperlink" Target="jl:31221873.50000%20" TargetMode="External"/><Relationship Id="rId130" Type="http://schemas.openxmlformats.org/officeDocument/2006/relationships/hyperlink" Target="jl:31221873.70000%20" TargetMode="External"/><Relationship Id="rId151" Type="http://schemas.openxmlformats.org/officeDocument/2006/relationships/hyperlink" Target="jl:30110750.8%20" TargetMode="External"/><Relationship Id="rId172" Type="http://schemas.openxmlformats.org/officeDocument/2006/relationships/hyperlink" Target="jl:30110750.9%20" TargetMode="External"/><Relationship Id="rId193" Type="http://schemas.openxmlformats.org/officeDocument/2006/relationships/hyperlink" Target="jl:30110750.11%20" TargetMode="External"/><Relationship Id="rId207" Type="http://schemas.openxmlformats.org/officeDocument/2006/relationships/hyperlink" Target="jl:30008956.120000%20" TargetMode="External"/><Relationship Id="rId13" Type="http://schemas.openxmlformats.org/officeDocument/2006/relationships/hyperlink" Target="jl:1020900.50000%20" TargetMode="External"/><Relationship Id="rId109" Type="http://schemas.openxmlformats.org/officeDocument/2006/relationships/hyperlink" Target="jl:34613541.50200%20" TargetMode="External"/><Relationship Id="rId34" Type="http://schemas.openxmlformats.org/officeDocument/2006/relationships/hyperlink" Target="jl:37764413.20300%20" TargetMode="External"/><Relationship Id="rId55" Type="http://schemas.openxmlformats.org/officeDocument/2006/relationships/hyperlink" Target="jl:38015817.0%20" TargetMode="External"/><Relationship Id="rId76" Type="http://schemas.openxmlformats.org/officeDocument/2006/relationships/hyperlink" Target="jl:1003931.520000%20" TargetMode="External"/><Relationship Id="rId97" Type="http://schemas.openxmlformats.org/officeDocument/2006/relationships/hyperlink" Target="jl:31221873.50200%20" TargetMode="External"/><Relationship Id="rId120" Type="http://schemas.openxmlformats.org/officeDocument/2006/relationships/hyperlink" Target="jl:30008940.300%20" TargetMode="External"/><Relationship Id="rId141" Type="http://schemas.openxmlformats.org/officeDocument/2006/relationships/hyperlink" Target="jl:31221873.80300%20" TargetMode="External"/><Relationship Id="rId7" Type="http://schemas.openxmlformats.org/officeDocument/2006/relationships/hyperlink" Target="jl:1020900.10000%20" TargetMode="External"/><Relationship Id="rId162" Type="http://schemas.openxmlformats.org/officeDocument/2006/relationships/hyperlink" Target="jl:31221873.80000%20" TargetMode="External"/><Relationship Id="rId183" Type="http://schemas.openxmlformats.org/officeDocument/2006/relationships/hyperlink" Target="jl:37764413.1410%20" TargetMode="External"/><Relationship Id="rId218" Type="http://schemas.openxmlformats.org/officeDocument/2006/relationships/theme" Target="theme/theme1.xml"/><Relationship Id="rId24" Type="http://schemas.openxmlformats.org/officeDocument/2006/relationships/hyperlink" Target="jl:30008940.100%20" TargetMode="External"/><Relationship Id="rId45" Type="http://schemas.openxmlformats.org/officeDocument/2006/relationships/hyperlink" Target="jl:30110750.3%20" TargetMode="External"/><Relationship Id="rId66" Type="http://schemas.openxmlformats.org/officeDocument/2006/relationships/hyperlink" Target="jl:30110750.4%20" TargetMode="External"/><Relationship Id="rId87" Type="http://schemas.openxmlformats.org/officeDocument/2006/relationships/hyperlink" Target="jl:33499976.185%20" TargetMode="External"/><Relationship Id="rId110" Type="http://schemas.openxmlformats.org/officeDocument/2006/relationships/hyperlink" Target="jl:37532233.1300%20" TargetMode="External"/><Relationship Id="rId131" Type="http://schemas.openxmlformats.org/officeDocument/2006/relationships/hyperlink" Target="jl:1003931.0%20" TargetMode="External"/><Relationship Id="rId152" Type="http://schemas.openxmlformats.org/officeDocument/2006/relationships/hyperlink" Target="jl:30110775.80000%20" TargetMode="External"/><Relationship Id="rId173" Type="http://schemas.openxmlformats.org/officeDocument/2006/relationships/hyperlink" Target="jl:30110775.90000%20" TargetMode="External"/><Relationship Id="rId194" Type="http://schemas.openxmlformats.org/officeDocument/2006/relationships/hyperlink" Target="jl:30110775.110000%20" TargetMode="External"/><Relationship Id="rId208" Type="http://schemas.openxmlformats.org/officeDocument/2006/relationships/hyperlink" Target="jl:30008940.400%20" TargetMode="External"/><Relationship Id="rId14" Type="http://schemas.openxmlformats.org/officeDocument/2006/relationships/hyperlink" Target="jl:1020900.60000%20" TargetMode="External"/><Relationship Id="rId30" Type="http://schemas.openxmlformats.org/officeDocument/2006/relationships/hyperlink" Target="jl:31221821.0%20" TargetMode="External"/><Relationship Id="rId35" Type="http://schemas.openxmlformats.org/officeDocument/2006/relationships/hyperlink" Target="jl:37764413.1400%20" TargetMode="External"/><Relationship Id="rId56" Type="http://schemas.openxmlformats.org/officeDocument/2006/relationships/hyperlink" Target="jl:30110750.3%20" TargetMode="External"/><Relationship Id="rId77" Type="http://schemas.openxmlformats.org/officeDocument/2006/relationships/hyperlink" Target="jl:30008940.200%20" TargetMode="External"/><Relationship Id="rId100" Type="http://schemas.openxmlformats.org/officeDocument/2006/relationships/hyperlink" Target="jl:30110750.5%20" TargetMode="External"/><Relationship Id="rId105" Type="http://schemas.openxmlformats.org/officeDocument/2006/relationships/hyperlink" Target="jl:31221873.50000%20" TargetMode="External"/><Relationship Id="rId126" Type="http://schemas.openxmlformats.org/officeDocument/2006/relationships/hyperlink" Target="jl:30008956.70000%20" TargetMode="External"/><Relationship Id="rId147" Type="http://schemas.openxmlformats.org/officeDocument/2006/relationships/hyperlink" Target="jl:31221821.800%20" TargetMode="External"/><Relationship Id="rId168" Type="http://schemas.openxmlformats.org/officeDocument/2006/relationships/hyperlink" Target="jl:30008940.300%20" TargetMode="External"/><Relationship Id="rId8" Type="http://schemas.openxmlformats.org/officeDocument/2006/relationships/hyperlink" Target="jl:1020900.10000%20" TargetMode="External"/><Relationship Id="rId51" Type="http://schemas.openxmlformats.org/officeDocument/2006/relationships/hyperlink" Target="jl:38686844.2203%20" TargetMode="External"/><Relationship Id="rId72" Type="http://schemas.openxmlformats.org/officeDocument/2006/relationships/hyperlink" Target="jl:37764413.144%20" TargetMode="External"/><Relationship Id="rId93" Type="http://schemas.openxmlformats.org/officeDocument/2006/relationships/hyperlink" Target="jl:38686844.2205%20" TargetMode="External"/><Relationship Id="rId98" Type="http://schemas.openxmlformats.org/officeDocument/2006/relationships/hyperlink" Target="jl:33499976.185%20" TargetMode="External"/><Relationship Id="rId121" Type="http://schemas.openxmlformats.org/officeDocument/2006/relationships/hyperlink" Target="jl:30008956.60000%20" TargetMode="External"/><Relationship Id="rId142" Type="http://schemas.openxmlformats.org/officeDocument/2006/relationships/hyperlink" Target="jl:33499976.188%20" TargetMode="External"/><Relationship Id="rId163" Type="http://schemas.openxmlformats.org/officeDocument/2006/relationships/hyperlink" Target="jl:31414182.3000%20" TargetMode="External"/><Relationship Id="rId184" Type="http://schemas.openxmlformats.org/officeDocument/2006/relationships/hyperlink" Target="jl:38767922.100400%20" TargetMode="External"/><Relationship Id="rId189" Type="http://schemas.openxmlformats.org/officeDocument/2006/relationships/hyperlink" Target="jl:37165145.100600%2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l:2020900.0%20" TargetMode="External"/><Relationship Id="rId25" Type="http://schemas.openxmlformats.org/officeDocument/2006/relationships/hyperlink" Target="jl:30008956.20000%20" TargetMode="External"/><Relationship Id="rId46" Type="http://schemas.openxmlformats.org/officeDocument/2006/relationships/hyperlink" Target="jl:30110775.30000%20" TargetMode="External"/><Relationship Id="rId67" Type="http://schemas.openxmlformats.org/officeDocument/2006/relationships/hyperlink" Target="jl:30110775.40000%20" TargetMode="External"/><Relationship Id="rId116" Type="http://schemas.openxmlformats.org/officeDocument/2006/relationships/hyperlink" Target="jl:31221821.500%20" TargetMode="External"/><Relationship Id="rId137" Type="http://schemas.openxmlformats.org/officeDocument/2006/relationships/hyperlink" Target="jl:30110775.80000%20" TargetMode="External"/><Relationship Id="rId158" Type="http://schemas.openxmlformats.org/officeDocument/2006/relationships/hyperlink" Target="jl:31038123.900%20" TargetMode="External"/><Relationship Id="rId20" Type="http://schemas.openxmlformats.org/officeDocument/2006/relationships/hyperlink" Target="jl:1020900.110000%20" TargetMode="External"/><Relationship Id="rId41" Type="http://schemas.openxmlformats.org/officeDocument/2006/relationships/hyperlink" Target="jl:37764413.143%20" TargetMode="External"/><Relationship Id="rId62" Type="http://schemas.openxmlformats.org/officeDocument/2006/relationships/hyperlink" Target="jl:1013880.0%20" TargetMode="External"/><Relationship Id="rId83" Type="http://schemas.openxmlformats.org/officeDocument/2006/relationships/hyperlink" Target="jl:30008940.300%20" TargetMode="External"/><Relationship Id="rId88" Type="http://schemas.openxmlformats.org/officeDocument/2006/relationships/hyperlink" Target="jl:34613541.50000%20" TargetMode="External"/><Relationship Id="rId111" Type="http://schemas.openxmlformats.org/officeDocument/2006/relationships/hyperlink" Target="jl:38955953.1801%20" TargetMode="External"/><Relationship Id="rId132" Type="http://schemas.openxmlformats.org/officeDocument/2006/relationships/hyperlink" Target="jl:1042176.1900%20" TargetMode="External"/><Relationship Id="rId153" Type="http://schemas.openxmlformats.org/officeDocument/2006/relationships/hyperlink" Target="jl:31221821.800%20" TargetMode="External"/><Relationship Id="rId174" Type="http://schemas.openxmlformats.org/officeDocument/2006/relationships/hyperlink" Target="jl:37764413.149%20" TargetMode="External"/><Relationship Id="rId179" Type="http://schemas.openxmlformats.org/officeDocument/2006/relationships/hyperlink" Target="jl:37764413.1410%20" TargetMode="External"/><Relationship Id="rId195" Type="http://schemas.openxmlformats.org/officeDocument/2006/relationships/hyperlink" Target="jl:31221821.1100%20" TargetMode="External"/><Relationship Id="rId209" Type="http://schemas.openxmlformats.org/officeDocument/2006/relationships/hyperlink" Target="jl:30008956.120300%20" TargetMode="External"/><Relationship Id="rId190" Type="http://schemas.openxmlformats.org/officeDocument/2006/relationships/hyperlink" Target="jl:34267388.0%20" TargetMode="External"/><Relationship Id="rId204" Type="http://schemas.openxmlformats.org/officeDocument/2006/relationships/hyperlink" Target="jl:30110775.120000%20" TargetMode="External"/><Relationship Id="rId15" Type="http://schemas.openxmlformats.org/officeDocument/2006/relationships/hyperlink" Target="jl:1020900.70000%20" TargetMode="External"/><Relationship Id="rId36" Type="http://schemas.openxmlformats.org/officeDocument/2006/relationships/hyperlink" Target="jl:38767922.20000%20" TargetMode="External"/><Relationship Id="rId57" Type="http://schemas.openxmlformats.org/officeDocument/2006/relationships/hyperlink" Target="jl:30110775.30000%20" TargetMode="External"/><Relationship Id="rId106" Type="http://schemas.openxmlformats.org/officeDocument/2006/relationships/hyperlink" Target="jl:30110750.5%20" TargetMode="External"/><Relationship Id="rId127" Type="http://schemas.openxmlformats.org/officeDocument/2006/relationships/hyperlink" Target="jl:30110750.7%20" TargetMode="External"/><Relationship Id="rId10" Type="http://schemas.openxmlformats.org/officeDocument/2006/relationships/hyperlink" Target="jl:1020900.30000%20" TargetMode="External"/><Relationship Id="rId31" Type="http://schemas.openxmlformats.org/officeDocument/2006/relationships/hyperlink" Target="jl:31221873.20000%20" TargetMode="External"/><Relationship Id="rId52" Type="http://schemas.openxmlformats.org/officeDocument/2006/relationships/hyperlink" Target="jl:38340990.30800%20" TargetMode="External"/><Relationship Id="rId73" Type="http://schemas.openxmlformats.org/officeDocument/2006/relationships/hyperlink" Target="jl:38767922.40000%20" TargetMode="External"/><Relationship Id="rId78" Type="http://schemas.openxmlformats.org/officeDocument/2006/relationships/hyperlink" Target="jl:30008956.40200%20" TargetMode="External"/><Relationship Id="rId94" Type="http://schemas.openxmlformats.org/officeDocument/2006/relationships/hyperlink" Target="jl:38955953.1800%20" TargetMode="External"/><Relationship Id="rId99" Type="http://schemas.openxmlformats.org/officeDocument/2006/relationships/hyperlink" Target="jl:34613541.50200%20" TargetMode="External"/><Relationship Id="rId101" Type="http://schemas.openxmlformats.org/officeDocument/2006/relationships/hyperlink" Target="jl:30110775.50000%20" TargetMode="External"/><Relationship Id="rId122" Type="http://schemas.openxmlformats.org/officeDocument/2006/relationships/hyperlink" Target="jl:39065940.0%20" TargetMode="External"/><Relationship Id="rId143" Type="http://schemas.openxmlformats.org/officeDocument/2006/relationships/hyperlink" Target="jl:34613541.80300%20" TargetMode="External"/><Relationship Id="rId148" Type="http://schemas.openxmlformats.org/officeDocument/2006/relationships/hyperlink" Target="jl:31221873.80000%20" TargetMode="External"/><Relationship Id="rId164" Type="http://schemas.openxmlformats.org/officeDocument/2006/relationships/hyperlink" Target="jl:31414920.80600%20" TargetMode="External"/><Relationship Id="rId169" Type="http://schemas.openxmlformats.org/officeDocument/2006/relationships/hyperlink" Target="jl:30008956.90000%20" TargetMode="External"/><Relationship Id="rId185" Type="http://schemas.openxmlformats.org/officeDocument/2006/relationships/hyperlink" Target="jl:1026672.0%20" TargetMode="External"/><Relationship Id="rId4" Type="http://schemas.openxmlformats.org/officeDocument/2006/relationships/footnotes" Target="footnotes.xml"/><Relationship Id="rId9" Type="http://schemas.openxmlformats.org/officeDocument/2006/relationships/hyperlink" Target="jl:1020900.20000%20" TargetMode="External"/><Relationship Id="rId180" Type="http://schemas.openxmlformats.org/officeDocument/2006/relationships/hyperlink" Target="jl:38767922.100000%20" TargetMode="External"/><Relationship Id="rId210" Type="http://schemas.openxmlformats.org/officeDocument/2006/relationships/hyperlink" Target="jl:31221821.1200%20" TargetMode="External"/><Relationship Id="rId215" Type="http://schemas.openxmlformats.org/officeDocument/2006/relationships/header" Target="header1.xml"/><Relationship Id="rId26" Type="http://schemas.openxmlformats.org/officeDocument/2006/relationships/hyperlink" Target="jl:30110750.200%20" TargetMode="External"/><Relationship Id="rId47" Type="http://schemas.openxmlformats.org/officeDocument/2006/relationships/hyperlink" Target="jl:30110750.3%20" TargetMode="External"/><Relationship Id="rId68" Type="http://schemas.openxmlformats.org/officeDocument/2006/relationships/hyperlink" Target="jl:31224480.21%20" TargetMode="External"/><Relationship Id="rId89" Type="http://schemas.openxmlformats.org/officeDocument/2006/relationships/hyperlink" Target="jl:30110750.5%20" TargetMode="External"/><Relationship Id="rId112" Type="http://schemas.openxmlformats.org/officeDocument/2006/relationships/hyperlink" Target="jl:38955953.30003%20" TargetMode="External"/><Relationship Id="rId133" Type="http://schemas.openxmlformats.org/officeDocument/2006/relationships/hyperlink" Target="jl:3020900.80000%20" TargetMode="External"/><Relationship Id="rId154" Type="http://schemas.openxmlformats.org/officeDocument/2006/relationships/hyperlink" Target="jl:31221873.80000%20" TargetMode="External"/><Relationship Id="rId175" Type="http://schemas.openxmlformats.org/officeDocument/2006/relationships/hyperlink" Target="jl:38767922.90000%20" TargetMode="External"/><Relationship Id="rId196" Type="http://schemas.openxmlformats.org/officeDocument/2006/relationships/hyperlink" Target="jl:31221821.1100%20" TargetMode="External"/><Relationship Id="rId200" Type="http://schemas.openxmlformats.org/officeDocument/2006/relationships/hyperlink" Target="jl:1020900.120000%20" TargetMode="External"/><Relationship Id="rId16" Type="http://schemas.openxmlformats.org/officeDocument/2006/relationships/hyperlink" Target="jl:1020900.80000%20" TargetMode="External"/><Relationship Id="rId37" Type="http://schemas.openxmlformats.org/officeDocument/2006/relationships/hyperlink" Target="jl:1020900.30800%20" TargetMode="External"/><Relationship Id="rId58" Type="http://schemas.openxmlformats.org/officeDocument/2006/relationships/hyperlink" Target="jl:31221821.300%20" TargetMode="External"/><Relationship Id="rId79" Type="http://schemas.openxmlformats.org/officeDocument/2006/relationships/hyperlink" Target="jl:30110750.4%20" TargetMode="External"/><Relationship Id="rId102" Type="http://schemas.openxmlformats.org/officeDocument/2006/relationships/hyperlink" Target="jl:30110750.5%20" TargetMode="External"/><Relationship Id="rId123" Type="http://schemas.openxmlformats.org/officeDocument/2006/relationships/hyperlink" Target="jl:1042176.1900%20" TargetMode="External"/><Relationship Id="rId144" Type="http://schemas.openxmlformats.org/officeDocument/2006/relationships/hyperlink" Target="jl:38828841.0%20" TargetMode="External"/><Relationship Id="rId90" Type="http://schemas.openxmlformats.org/officeDocument/2006/relationships/hyperlink" Target="jl:30110775.50000%20" TargetMode="External"/><Relationship Id="rId165" Type="http://schemas.openxmlformats.org/officeDocument/2006/relationships/hyperlink" Target="jl:34713882.500%20" TargetMode="External"/><Relationship Id="rId186" Type="http://schemas.openxmlformats.org/officeDocument/2006/relationships/hyperlink" Target="jl:31221821.1000%20" TargetMode="External"/><Relationship Id="rId211" Type="http://schemas.openxmlformats.org/officeDocument/2006/relationships/hyperlink" Target="jl:31221873.120000%20" TargetMode="External"/><Relationship Id="rId27" Type="http://schemas.openxmlformats.org/officeDocument/2006/relationships/hyperlink" Target="jl:30110775.20000%20" TargetMode="External"/><Relationship Id="rId48" Type="http://schemas.openxmlformats.org/officeDocument/2006/relationships/hyperlink" Target="jl:30110775.30000%20" TargetMode="External"/><Relationship Id="rId69" Type="http://schemas.openxmlformats.org/officeDocument/2006/relationships/hyperlink" Target="jl:31221873.40000%20" TargetMode="External"/><Relationship Id="rId113" Type="http://schemas.openxmlformats.org/officeDocument/2006/relationships/hyperlink" Target="jl:35769614.5%20" TargetMode="External"/><Relationship Id="rId134" Type="http://schemas.openxmlformats.org/officeDocument/2006/relationships/hyperlink" Target="jl:30008940.300%20" TargetMode="External"/><Relationship Id="rId80" Type="http://schemas.openxmlformats.org/officeDocument/2006/relationships/hyperlink" Target="jl:30110775.40000%20" TargetMode="External"/><Relationship Id="rId155" Type="http://schemas.openxmlformats.org/officeDocument/2006/relationships/hyperlink" Target="jl:30110750.8%20" TargetMode="External"/><Relationship Id="rId176" Type="http://schemas.openxmlformats.org/officeDocument/2006/relationships/hyperlink" Target="jl:1007658.0%20" TargetMode="External"/><Relationship Id="rId197" Type="http://schemas.openxmlformats.org/officeDocument/2006/relationships/hyperlink" Target="jl:31221873.110000%20" TargetMode="External"/><Relationship Id="rId201" Type="http://schemas.openxmlformats.org/officeDocument/2006/relationships/hyperlink" Target="jl:30008940.400%20" TargetMode="External"/><Relationship Id="rId17" Type="http://schemas.openxmlformats.org/officeDocument/2006/relationships/hyperlink" Target="jl:1020900.90000%20" TargetMode="External"/><Relationship Id="rId38" Type="http://schemas.openxmlformats.org/officeDocument/2006/relationships/hyperlink" Target="jl:39065940.0%20" TargetMode="External"/><Relationship Id="rId59" Type="http://schemas.openxmlformats.org/officeDocument/2006/relationships/hyperlink" Target="jl:31221873.30000%20" TargetMode="External"/><Relationship Id="rId103" Type="http://schemas.openxmlformats.org/officeDocument/2006/relationships/hyperlink" Target="jl:30110775.50000%20" TargetMode="External"/><Relationship Id="rId124" Type="http://schemas.openxmlformats.org/officeDocument/2006/relationships/hyperlink" Target="jl:3020900.70000%20" TargetMode="External"/><Relationship Id="rId70" Type="http://schemas.openxmlformats.org/officeDocument/2006/relationships/hyperlink" Target="jl:33499976.1800%20" TargetMode="External"/><Relationship Id="rId91" Type="http://schemas.openxmlformats.org/officeDocument/2006/relationships/hyperlink" Target="jl:37764413.145%20" TargetMode="External"/><Relationship Id="rId145" Type="http://schemas.openxmlformats.org/officeDocument/2006/relationships/hyperlink" Target="jl:30110750.8%20" TargetMode="External"/><Relationship Id="rId166" Type="http://schemas.openxmlformats.org/officeDocument/2006/relationships/hyperlink" Target="jl:34713882.500%20" TargetMode="External"/><Relationship Id="rId187" Type="http://schemas.openxmlformats.org/officeDocument/2006/relationships/hyperlink" Target="jl:31221873.100000%20" TargetMode="External"/><Relationship Id="rId1" Type="http://schemas.openxmlformats.org/officeDocument/2006/relationships/styles" Target="styles.xml"/><Relationship Id="rId212" Type="http://schemas.openxmlformats.org/officeDocument/2006/relationships/hyperlink" Target="jl:1020900.80200%20" TargetMode="External"/><Relationship Id="rId28" Type="http://schemas.openxmlformats.org/officeDocument/2006/relationships/hyperlink" Target="jl:31221821.0%20" TargetMode="External"/><Relationship Id="rId49" Type="http://schemas.openxmlformats.org/officeDocument/2006/relationships/hyperlink" Target="jl:37764413.143%20" TargetMode="External"/><Relationship Id="rId114" Type="http://schemas.openxmlformats.org/officeDocument/2006/relationships/hyperlink" Target="jl:31221821.500%20" TargetMode="External"/><Relationship Id="rId60" Type="http://schemas.openxmlformats.org/officeDocument/2006/relationships/hyperlink" Target="jl:39405296.600%20" TargetMode="External"/><Relationship Id="rId81" Type="http://schemas.openxmlformats.org/officeDocument/2006/relationships/hyperlink" Target="jl:1042176.1900%20" TargetMode="External"/><Relationship Id="rId135" Type="http://schemas.openxmlformats.org/officeDocument/2006/relationships/hyperlink" Target="jl:30008956.80000%20" TargetMode="External"/><Relationship Id="rId156" Type="http://schemas.openxmlformats.org/officeDocument/2006/relationships/hyperlink" Target="jl:30938516.400%20" TargetMode="External"/><Relationship Id="rId177" Type="http://schemas.openxmlformats.org/officeDocument/2006/relationships/hyperlink" Target="jl:30008940.300%20" TargetMode="External"/><Relationship Id="rId198" Type="http://schemas.openxmlformats.org/officeDocument/2006/relationships/hyperlink" Target="jl:30110750.11%20" TargetMode="External"/><Relationship Id="rId202" Type="http://schemas.openxmlformats.org/officeDocument/2006/relationships/hyperlink" Target="jl:30008956.120000%20" TargetMode="External"/><Relationship Id="rId18" Type="http://schemas.openxmlformats.org/officeDocument/2006/relationships/hyperlink" Target="jl:1020900.100000%20" TargetMode="External"/><Relationship Id="rId39" Type="http://schemas.openxmlformats.org/officeDocument/2006/relationships/hyperlink" Target="jl:30008940.100%20" TargetMode="External"/><Relationship Id="rId50" Type="http://schemas.openxmlformats.org/officeDocument/2006/relationships/hyperlink" Target="jl:38767922.30800%20" TargetMode="External"/><Relationship Id="rId104" Type="http://schemas.openxmlformats.org/officeDocument/2006/relationships/hyperlink" Target="jl:31221821.500%20" TargetMode="External"/><Relationship Id="rId125" Type="http://schemas.openxmlformats.org/officeDocument/2006/relationships/hyperlink" Target="jl:30008940.300%20" TargetMode="External"/><Relationship Id="rId146" Type="http://schemas.openxmlformats.org/officeDocument/2006/relationships/hyperlink" Target="jl:30110775.80000%20" TargetMode="External"/><Relationship Id="rId167" Type="http://schemas.openxmlformats.org/officeDocument/2006/relationships/hyperlink" Target="jl:30199710.0%20" TargetMode="External"/><Relationship Id="rId188" Type="http://schemas.openxmlformats.org/officeDocument/2006/relationships/hyperlink" Target="jl:35015734.4000%20" TargetMode="External"/><Relationship Id="rId71" Type="http://schemas.openxmlformats.org/officeDocument/2006/relationships/hyperlink" Target="jl:34613541.40000%20" TargetMode="External"/><Relationship Id="rId92" Type="http://schemas.openxmlformats.org/officeDocument/2006/relationships/hyperlink" Target="jl:35769614.5%20" TargetMode="External"/><Relationship Id="rId213" Type="http://schemas.openxmlformats.org/officeDocument/2006/relationships/hyperlink" Target="jl:37764413.1201%20" TargetMode="External"/><Relationship Id="rId2" Type="http://schemas.openxmlformats.org/officeDocument/2006/relationships/settings" Target="settings.xml"/><Relationship Id="rId29" Type="http://schemas.openxmlformats.org/officeDocument/2006/relationships/hyperlink" Target="jl:31221873.20000%20" TargetMode="External"/><Relationship Id="rId40" Type="http://schemas.openxmlformats.org/officeDocument/2006/relationships/hyperlink" Target="jl:30008956.30000%20" TargetMode="External"/><Relationship Id="rId115" Type="http://schemas.openxmlformats.org/officeDocument/2006/relationships/hyperlink" Target="jl:38767922.50200%20" TargetMode="External"/><Relationship Id="rId136" Type="http://schemas.openxmlformats.org/officeDocument/2006/relationships/hyperlink" Target="jl:30110750.8%20" TargetMode="External"/><Relationship Id="rId157" Type="http://schemas.openxmlformats.org/officeDocument/2006/relationships/hyperlink" Target="jl:30938705.80600%20" TargetMode="External"/><Relationship Id="rId178" Type="http://schemas.openxmlformats.org/officeDocument/2006/relationships/hyperlink" Target="jl:30008956.100000%20" TargetMode="External"/><Relationship Id="rId61" Type="http://schemas.openxmlformats.org/officeDocument/2006/relationships/hyperlink" Target="jl:38488516.30900%20" TargetMode="External"/><Relationship Id="rId82" Type="http://schemas.openxmlformats.org/officeDocument/2006/relationships/hyperlink" Target="jl:3020900.50000%20" TargetMode="External"/><Relationship Id="rId199" Type="http://schemas.openxmlformats.org/officeDocument/2006/relationships/hyperlink" Target="jl:30110775.110000%20" TargetMode="External"/><Relationship Id="rId203" Type="http://schemas.openxmlformats.org/officeDocument/2006/relationships/hyperlink" Target="jl:30110750.12%20" TargetMode="External"/><Relationship Id="rId19" Type="http://schemas.openxmlformats.org/officeDocument/2006/relationships/hyperlink" Target="jl:1020900.10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6633</Words>
  <Characters>37811</Characters>
  <Application>Microsoft Office Word</Application>
  <DocSecurity>0</DocSecurity>
  <Lines>315</Lines>
  <Paragraphs>88</Paragraphs>
  <ScaleCrop>false</ScaleCrop>
  <Company/>
  <LinksUpToDate>false</LinksUpToDate>
  <CharactersWithSpaces>44356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Кудашкин</dc:creator>
  <cp:keywords/>
  <dc:description/>
  <cp:lastModifiedBy>Коробейникова Анна Александровна</cp:lastModifiedBy>
  <cp:revision>23</cp:revision>
  <dcterms:created xsi:type="dcterms:W3CDTF">2014-12-08T04:14:00Z</dcterms:created>
  <dcterms:modified xsi:type="dcterms:W3CDTF">2024-10-22T05:32:00Z</dcterms:modified>
</cp:coreProperties>
</file>